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C" w:rsidRDefault="00E8079C" w:rsidP="00255417">
      <w:pPr>
        <w:keepNext/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79C" w:rsidRPr="00E8079C" w:rsidRDefault="00E8079C" w:rsidP="00255417">
      <w:pPr>
        <w:keepNext/>
        <w:tabs>
          <w:tab w:val="left" w:pos="1080"/>
        </w:tabs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079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 учреждение</w:t>
      </w:r>
    </w:p>
    <w:p w:rsidR="00E8079C" w:rsidRDefault="00E8079C" w:rsidP="00255417">
      <w:pPr>
        <w:keepNext/>
        <w:tabs>
          <w:tab w:val="left" w:pos="1080"/>
        </w:tabs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079C">
        <w:rPr>
          <w:rFonts w:ascii="Times New Roman" w:hAnsi="Times New Roman" w:cs="Times New Roman"/>
          <w:sz w:val="24"/>
          <w:szCs w:val="24"/>
        </w:rPr>
        <w:t xml:space="preserve"> «Кленовская средняя школа» Жирновского муниципального района</w:t>
      </w:r>
    </w:p>
    <w:p w:rsidR="00E8079C" w:rsidRPr="00E8079C" w:rsidRDefault="00E8079C" w:rsidP="00255417">
      <w:pPr>
        <w:keepNext/>
        <w:tabs>
          <w:tab w:val="left" w:pos="1080"/>
        </w:tabs>
        <w:ind w:firstLine="7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079C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E8079C" w:rsidRDefault="00E8079C" w:rsidP="00255417">
      <w:pPr>
        <w:keepNext/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79C" w:rsidRDefault="00E8079C" w:rsidP="00255417">
      <w:pPr>
        <w:keepNext/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417" w:rsidRPr="00255417" w:rsidRDefault="00255417" w:rsidP="00255417">
      <w:pPr>
        <w:keepNext/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417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255417" w:rsidRPr="00255417" w:rsidRDefault="00B02B80" w:rsidP="00CF54F0">
      <w:pPr>
        <w:keepNext/>
        <w:tabs>
          <w:tab w:val="left" w:pos="1080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«28» августа 2025</w:t>
      </w:r>
      <w:r w:rsidR="00255417" w:rsidRPr="00255417">
        <w:rPr>
          <w:rFonts w:ascii="Times New Roman" w:hAnsi="Times New Roman" w:cs="Times New Roman"/>
          <w:sz w:val="24"/>
          <w:szCs w:val="24"/>
        </w:rPr>
        <w:t xml:space="preserve"> г.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74</w:t>
      </w:r>
    </w:p>
    <w:p w:rsidR="00255417" w:rsidRPr="00255417" w:rsidRDefault="00255417" w:rsidP="00255417">
      <w:pPr>
        <w:pStyle w:val="u"/>
        <w:keepNext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b/>
          <w:bCs/>
          <w:i/>
          <w:iCs/>
        </w:rPr>
      </w:pPr>
      <w:r w:rsidRPr="00255417">
        <w:rPr>
          <w:b/>
          <w:bCs/>
          <w:i/>
          <w:iCs/>
        </w:rPr>
        <w:t xml:space="preserve">«Об утверждении рабочих программ </w:t>
      </w:r>
    </w:p>
    <w:p w:rsidR="00255417" w:rsidRPr="00255417" w:rsidRDefault="00255417" w:rsidP="00255417">
      <w:pPr>
        <w:pStyle w:val="u"/>
        <w:keepNext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b/>
          <w:bCs/>
          <w:i/>
          <w:iCs/>
        </w:rPr>
      </w:pPr>
      <w:r w:rsidRPr="00255417">
        <w:rPr>
          <w:b/>
          <w:bCs/>
          <w:i/>
          <w:iCs/>
        </w:rPr>
        <w:t>учебных курсов, предметов, дисциплин (модулей)</w:t>
      </w:r>
    </w:p>
    <w:p w:rsidR="00255417" w:rsidRPr="00255417" w:rsidRDefault="00255417" w:rsidP="00255417">
      <w:pPr>
        <w:pStyle w:val="u"/>
        <w:keepNext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b/>
          <w:bCs/>
          <w:i/>
          <w:iCs/>
        </w:rPr>
      </w:pPr>
      <w:r w:rsidRPr="00255417">
        <w:rPr>
          <w:b/>
          <w:bCs/>
          <w:i/>
          <w:iCs/>
        </w:rPr>
        <w:t xml:space="preserve">и дополнительных образовательных программ </w:t>
      </w:r>
    </w:p>
    <w:p w:rsidR="00255417" w:rsidRPr="00255417" w:rsidRDefault="00B02B80" w:rsidP="00255417">
      <w:pPr>
        <w:keepNext/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МКОУ «Кленовская СШ » на 2025/ 2026</w:t>
      </w:r>
      <w:r w:rsidR="00255417" w:rsidRPr="00255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учебный год»</w:t>
      </w:r>
    </w:p>
    <w:p w:rsidR="00255417" w:rsidRPr="00255417" w:rsidRDefault="00255417" w:rsidP="00255417">
      <w:pPr>
        <w:keepNext/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417" w:rsidRPr="00255417" w:rsidRDefault="00255417" w:rsidP="00CF54F0">
      <w:pPr>
        <w:keepNext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С целью реализации основной образовательной программы начального общего образования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55417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Кленовская СШ</w:t>
      </w:r>
      <w:r w:rsidRPr="00255417">
        <w:rPr>
          <w:rFonts w:ascii="Times New Roman" w:hAnsi="Times New Roman" w:cs="Times New Roman"/>
          <w:sz w:val="24"/>
          <w:szCs w:val="24"/>
        </w:rPr>
        <w:t>», основной образовательной программы основного общего образования М</w:t>
      </w:r>
      <w:r>
        <w:rPr>
          <w:rFonts w:ascii="Times New Roman" w:hAnsi="Times New Roman" w:cs="Times New Roman"/>
          <w:sz w:val="24"/>
          <w:szCs w:val="24"/>
        </w:rPr>
        <w:t>КОУ «Кленовская СШ</w:t>
      </w:r>
      <w:r w:rsidRPr="00255417">
        <w:rPr>
          <w:rFonts w:ascii="Times New Roman" w:hAnsi="Times New Roman" w:cs="Times New Roman"/>
          <w:sz w:val="24"/>
          <w:szCs w:val="24"/>
        </w:rPr>
        <w:t>», образовательной программы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55417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Кленовская СШ</w:t>
      </w:r>
      <w:r w:rsidRPr="00255417">
        <w:rPr>
          <w:rFonts w:ascii="Times New Roman" w:hAnsi="Times New Roman" w:cs="Times New Roman"/>
          <w:sz w:val="24"/>
          <w:szCs w:val="24"/>
        </w:rPr>
        <w:t xml:space="preserve">» (в рамках реализации требований федерального компонента государственного </w:t>
      </w:r>
      <w:r w:rsidRPr="00C6519A">
        <w:rPr>
          <w:rFonts w:ascii="Times New Roman" w:hAnsi="Times New Roman" w:cs="Times New Roman"/>
          <w:sz w:val="24"/>
          <w:szCs w:val="24"/>
        </w:rPr>
        <w:t xml:space="preserve">стандарта общего образования), </w:t>
      </w:r>
      <w:proofErr w:type="spellStart"/>
      <w:r w:rsidRPr="00C6519A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C6519A">
        <w:rPr>
          <w:rFonts w:ascii="Times New Roman" w:hAnsi="Times New Roman" w:cs="Times New Roman"/>
          <w:sz w:val="24"/>
          <w:szCs w:val="24"/>
        </w:rPr>
        <w:t xml:space="preserve"> системы дополнительного образования; в соответствии с положением «О рабочих программах учебных курсов, предметов, дисциплин (модулей) М</w:t>
      </w:r>
      <w:r w:rsidR="00CF54F0" w:rsidRPr="00C6519A">
        <w:rPr>
          <w:rFonts w:ascii="Times New Roman" w:hAnsi="Times New Roman" w:cs="Times New Roman"/>
          <w:sz w:val="24"/>
          <w:szCs w:val="24"/>
        </w:rPr>
        <w:t>КОУ «Кленовская СШ</w:t>
      </w:r>
      <w:r w:rsidRPr="00C6519A">
        <w:rPr>
          <w:rFonts w:ascii="Times New Roman" w:hAnsi="Times New Roman" w:cs="Times New Roman"/>
          <w:sz w:val="24"/>
          <w:szCs w:val="24"/>
        </w:rPr>
        <w:t>» и на основании решения  педагогического совета МКОУ «Кленовская СШ</w:t>
      </w:r>
      <w:r w:rsidRPr="00727774">
        <w:rPr>
          <w:rFonts w:ascii="Times New Roman" w:hAnsi="Times New Roman" w:cs="Times New Roman"/>
          <w:sz w:val="24"/>
          <w:szCs w:val="24"/>
        </w:rPr>
        <w:t xml:space="preserve">» </w:t>
      </w:r>
      <w:r w:rsidR="00CF54F0" w:rsidRPr="00727774">
        <w:rPr>
          <w:rFonts w:ascii="Times New Roman" w:hAnsi="Times New Roman" w:cs="Times New Roman"/>
          <w:sz w:val="24"/>
          <w:szCs w:val="24"/>
        </w:rPr>
        <w:t>(пр</w:t>
      </w:r>
      <w:r w:rsidR="00C6519A" w:rsidRPr="00727774">
        <w:rPr>
          <w:rFonts w:ascii="Times New Roman" w:hAnsi="Times New Roman" w:cs="Times New Roman"/>
          <w:sz w:val="24"/>
          <w:szCs w:val="24"/>
        </w:rPr>
        <w:t>отокол от «</w:t>
      </w:r>
      <w:r w:rsidR="00B02B80">
        <w:rPr>
          <w:rFonts w:ascii="Times New Roman" w:hAnsi="Times New Roman" w:cs="Times New Roman"/>
          <w:sz w:val="24"/>
          <w:szCs w:val="24"/>
        </w:rPr>
        <w:t>28» августа 2025</w:t>
      </w:r>
      <w:r w:rsidRPr="00727774">
        <w:rPr>
          <w:rFonts w:ascii="Times New Roman" w:hAnsi="Times New Roman" w:cs="Times New Roman"/>
          <w:sz w:val="24"/>
          <w:szCs w:val="24"/>
        </w:rPr>
        <w:t xml:space="preserve">года </w:t>
      </w:r>
      <w:r w:rsidR="00CF54F0" w:rsidRPr="00727774">
        <w:rPr>
          <w:rFonts w:ascii="Times New Roman" w:hAnsi="Times New Roman" w:cs="Times New Roman"/>
          <w:sz w:val="24"/>
          <w:szCs w:val="24"/>
        </w:rPr>
        <w:t>№1</w:t>
      </w:r>
      <w:r w:rsidRPr="00727774">
        <w:rPr>
          <w:rFonts w:ascii="Times New Roman" w:hAnsi="Times New Roman" w:cs="Times New Roman"/>
          <w:sz w:val="24"/>
          <w:szCs w:val="24"/>
        </w:rPr>
        <w:t>)</w:t>
      </w:r>
      <w:r w:rsidR="00CF54F0" w:rsidRPr="00727774">
        <w:rPr>
          <w:rFonts w:ascii="Times New Roman" w:hAnsi="Times New Roman" w:cs="Times New Roman"/>
          <w:sz w:val="24"/>
          <w:szCs w:val="24"/>
        </w:rPr>
        <w:t>.</w:t>
      </w:r>
    </w:p>
    <w:p w:rsidR="00CF54F0" w:rsidRDefault="00255417" w:rsidP="00CF54F0">
      <w:pPr>
        <w:keepNext/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55417" w:rsidRPr="00255417" w:rsidRDefault="00255417" w:rsidP="00CF54F0">
      <w:pPr>
        <w:keepNext/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1. Утвердить:</w:t>
      </w:r>
    </w:p>
    <w:p w:rsidR="00255417" w:rsidRPr="00255417" w:rsidRDefault="00255417" w:rsidP="00255417">
      <w:pPr>
        <w:keepNext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рабочие программы педагогов по предметам по обязательной части учебного плана МКОУ «Кленовская СШ» (Приложение 1);</w:t>
      </w:r>
    </w:p>
    <w:p w:rsidR="00255417" w:rsidRPr="00255417" w:rsidRDefault="00255417" w:rsidP="00255417">
      <w:pPr>
        <w:keepNext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рабочие программы по учебным курсам части учебного плана, формируемой участниками образовательного процесса МКОУ «Кленовская СШ» (Приложение 2);</w:t>
      </w:r>
    </w:p>
    <w:p w:rsidR="00255417" w:rsidRPr="00255417" w:rsidRDefault="00255417" w:rsidP="00255417">
      <w:pPr>
        <w:keepNext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рабочие программы курсов внеурочной деятельности в соответствии с планом внеурочной деятельности МКОУ «Кленовская СШ» (Приложение 3);</w:t>
      </w:r>
    </w:p>
    <w:p w:rsidR="00255417" w:rsidRPr="00255417" w:rsidRDefault="00255417" w:rsidP="00255417">
      <w:pPr>
        <w:keepNext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программы </w:t>
      </w:r>
      <w:proofErr w:type="spellStart"/>
      <w:r w:rsidRPr="0025541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55417">
        <w:rPr>
          <w:rFonts w:ascii="Times New Roman" w:hAnsi="Times New Roman" w:cs="Times New Roman"/>
          <w:sz w:val="24"/>
          <w:szCs w:val="24"/>
        </w:rPr>
        <w:t xml:space="preserve"> системы дополнительного образования МКОУ «Кленовская СШ» (Приложение 4).</w:t>
      </w:r>
    </w:p>
    <w:p w:rsidR="00255417" w:rsidRPr="00255417" w:rsidRDefault="00255417" w:rsidP="00255417">
      <w:pPr>
        <w:keepNext/>
        <w:tabs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lastRenderedPageBreak/>
        <w:t xml:space="preserve">2.Руководителю Бутырского филиала МКОУ «Кленовская СШ» </w:t>
      </w:r>
      <w:proofErr w:type="spellStart"/>
      <w:r w:rsidRPr="00255417">
        <w:rPr>
          <w:rFonts w:ascii="Times New Roman" w:hAnsi="Times New Roman" w:cs="Times New Roman"/>
          <w:sz w:val="24"/>
          <w:szCs w:val="24"/>
        </w:rPr>
        <w:t>Лиликиной</w:t>
      </w:r>
      <w:proofErr w:type="spellEnd"/>
      <w:r w:rsidRPr="00255417">
        <w:rPr>
          <w:rFonts w:ascii="Times New Roman" w:hAnsi="Times New Roman" w:cs="Times New Roman"/>
          <w:sz w:val="24"/>
          <w:szCs w:val="24"/>
        </w:rPr>
        <w:t xml:space="preserve"> Маргар</w:t>
      </w:r>
      <w:r w:rsidR="0092670B">
        <w:rPr>
          <w:rFonts w:ascii="Times New Roman" w:hAnsi="Times New Roman" w:cs="Times New Roman"/>
          <w:sz w:val="24"/>
          <w:szCs w:val="24"/>
        </w:rPr>
        <w:t xml:space="preserve">ите Владимировне в </w:t>
      </w:r>
      <w:r w:rsidR="0080074A">
        <w:rPr>
          <w:rFonts w:ascii="Times New Roman" w:hAnsi="Times New Roman" w:cs="Times New Roman"/>
          <w:sz w:val="24"/>
          <w:szCs w:val="24"/>
        </w:rPr>
        <w:t>срок до «29</w:t>
      </w:r>
      <w:r w:rsidR="00A90CF5" w:rsidRPr="00727774">
        <w:rPr>
          <w:rFonts w:ascii="Times New Roman" w:hAnsi="Times New Roman" w:cs="Times New Roman"/>
          <w:sz w:val="24"/>
          <w:szCs w:val="24"/>
        </w:rPr>
        <w:t>»</w:t>
      </w:r>
      <w:r w:rsidR="00371185"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255417">
        <w:rPr>
          <w:rFonts w:ascii="Times New Roman" w:hAnsi="Times New Roman" w:cs="Times New Roman"/>
          <w:sz w:val="24"/>
          <w:szCs w:val="24"/>
        </w:rPr>
        <w:t xml:space="preserve"> года предоставить один экземпляр соответствующих рабочих программ заместителю директора по учебной работе Киселевой Надежде Викторовне согласно Положению.</w:t>
      </w:r>
    </w:p>
    <w:p w:rsidR="00255417" w:rsidRPr="00255417" w:rsidRDefault="00255417" w:rsidP="00255417">
      <w:pPr>
        <w:keepNext/>
        <w:tabs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 xml:space="preserve">3.Заместителю директора по учебной работе Киселевой Надежде Викторовне,  обеспечить мониторинг качества реализации рабочих программ </w:t>
      </w:r>
      <w:proofErr w:type="gramStart"/>
      <w:r w:rsidRPr="00255417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25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41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55417">
        <w:rPr>
          <w:rFonts w:ascii="Times New Roman" w:hAnsi="Times New Roman" w:cs="Times New Roman"/>
          <w:sz w:val="24"/>
          <w:szCs w:val="24"/>
        </w:rPr>
        <w:t xml:space="preserve"> конт</w:t>
      </w:r>
      <w:r w:rsidR="0092670B">
        <w:rPr>
          <w:rFonts w:ascii="Times New Roman" w:hAnsi="Times New Roman" w:cs="Times New Roman"/>
          <w:sz w:val="24"/>
          <w:szCs w:val="24"/>
        </w:rPr>
        <w:t>роля</w:t>
      </w:r>
      <w:r w:rsidR="00371185">
        <w:rPr>
          <w:rFonts w:ascii="Times New Roman" w:hAnsi="Times New Roman" w:cs="Times New Roman"/>
          <w:sz w:val="24"/>
          <w:szCs w:val="24"/>
        </w:rPr>
        <w:t xml:space="preserve"> МКОУ «Кленовская СШ» в 2025 / 2026</w:t>
      </w:r>
      <w:r w:rsidRPr="00255417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255417" w:rsidRPr="00CF54F0" w:rsidRDefault="00255417" w:rsidP="00CF54F0">
      <w:pPr>
        <w:keepNext/>
        <w:tabs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2554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5417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учебной работе Киселеву Н.В..</w:t>
      </w:r>
    </w:p>
    <w:p w:rsidR="00255417" w:rsidRPr="00255417" w:rsidRDefault="00255417" w:rsidP="00255417">
      <w:pPr>
        <w:pStyle w:val="1"/>
        <w:tabs>
          <w:tab w:val="left" w:pos="1080"/>
        </w:tabs>
        <w:ind w:firstLine="720"/>
        <w:jc w:val="left"/>
        <w:rPr>
          <w:b/>
          <w:bCs/>
          <w:sz w:val="24"/>
          <w:szCs w:val="24"/>
        </w:rPr>
      </w:pPr>
    </w:p>
    <w:p w:rsidR="00255417" w:rsidRPr="00E8079C" w:rsidRDefault="00255417" w:rsidP="00CF54F0">
      <w:pPr>
        <w:pStyle w:val="1"/>
        <w:tabs>
          <w:tab w:val="left" w:pos="1080"/>
        </w:tabs>
        <w:ind w:firstLine="720"/>
        <w:jc w:val="left"/>
        <w:rPr>
          <w:bCs/>
          <w:sz w:val="24"/>
          <w:szCs w:val="24"/>
        </w:rPr>
      </w:pPr>
      <w:r w:rsidRPr="00E8079C">
        <w:rPr>
          <w:bCs/>
          <w:sz w:val="24"/>
          <w:szCs w:val="24"/>
        </w:rPr>
        <w:t xml:space="preserve">Директор МКОУ «Кленовская СШ»  </w:t>
      </w:r>
      <w:r w:rsidRPr="00E8079C">
        <w:rPr>
          <w:bCs/>
          <w:sz w:val="24"/>
          <w:szCs w:val="24"/>
        </w:rPr>
        <w:tab/>
      </w:r>
      <w:r w:rsidRPr="00E8079C">
        <w:rPr>
          <w:bCs/>
          <w:sz w:val="24"/>
          <w:szCs w:val="24"/>
        </w:rPr>
        <w:tab/>
      </w:r>
      <w:r w:rsidRPr="00E8079C">
        <w:rPr>
          <w:bCs/>
          <w:sz w:val="24"/>
          <w:szCs w:val="24"/>
        </w:rPr>
        <w:tab/>
      </w:r>
      <w:r w:rsidRPr="00E8079C">
        <w:rPr>
          <w:bCs/>
          <w:sz w:val="24"/>
          <w:szCs w:val="24"/>
        </w:rPr>
        <w:tab/>
      </w:r>
      <w:proofErr w:type="spellStart"/>
      <w:r w:rsidRPr="00E8079C">
        <w:rPr>
          <w:bCs/>
          <w:sz w:val="24"/>
          <w:szCs w:val="24"/>
        </w:rPr>
        <w:t>Проводина</w:t>
      </w:r>
      <w:proofErr w:type="spellEnd"/>
      <w:r w:rsidRPr="00E8079C">
        <w:rPr>
          <w:bCs/>
          <w:sz w:val="24"/>
          <w:szCs w:val="24"/>
        </w:rPr>
        <w:t xml:space="preserve"> И.В.</w:t>
      </w:r>
    </w:p>
    <w:p w:rsidR="00255417" w:rsidRPr="00255417" w:rsidRDefault="00255417" w:rsidP="00255417">
      <w:pPr>
        <w:keepNext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255417" w:rsidRPr="00255417" w:rsidRDefault="00255417" w:rsidP="00255417">
      <w:pPr>
        <w:keepNext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5541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55417">
        <w:rPr>
          <w:rFonts w:ascii="Times New Roman" w:hAnsi="Times New Roman" w:cs="Times New Roman"/>
          <w:sz w:val="24"/>
          <w:szCs w:val="24"/>
        </w:rPr>
        <w:t>:</w:t>
      </w:r>
    </w:p>
    <w:p w:rsidR="00255417" w:rsidRPr="00255417" w:rsidRDefault="00255417" w:rsidP="00255417">
      <w:pPr>
        <w:keepNext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255417" w:rsidRPr="00BD65AF" w:rsidRDefault="00255417" w:rsidP="00255417">
      <w:pPr>
        <w:keepNext/>
        <w:tabs>
          <w:tab w:val="left" w:pos="1080"/>
        </w:tabs>
        <w:ind w:left="5940"/>
        <w:rPr>
          <w:rFonts w:ascii="Times New Roman" w:hAnsi="Times New Roman" w:cs="Times New Roman"/>
          <w:sz w:val="24"/>
          <w:szCs w:val="24"/>
        </w:rPr>
      </w:pPr>
      <w:r w:rsidRPr="00255417">
        <w:rPr>
          <w:rFonts w:ascii="Times New Roman" w:hAnsi="Times New Roman" w:cs="Times New Roman"/>
          <w:sz w:val="24"/>
          <w:szCs w:val="24"/>
        </w:rPr>
        <w:br w:type="page"/>
      </w:r>
      <w:r w:rsidRPr="00BD65AF"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</w:t>
      </w:r>
    </w:p>
    <w:p w:rsidR="00255417" w:rsidRPr="00BD65AF" w:rsidRDefault="0092670B" w:rsidP="00255417">
      <w:pPr>
        <w:keepNext/>
        <w:tabs>
          <w:tab w:val="left" w:pos="1080"/>
        </w:tabs>
        <w:ind w:left="5940"/>
        <w:rPr>
          <w:rFonts w:ascii="Times New Roman" w:hAnsi="Times New Roman" w:cs="Times New Roman"/>
          <w:sz w:val="24"/>
          <w:szCs w:val="24"/>
        </w:rPr>
      </w:pPr>
      <w:r w:rsidRPr="00BD65AF">
        <w:rPr>
          <w:rFonts w:ascii="Times New Roman" w:hAnsi="Times New Roman" w:cs="Times New Roman"/>
          <w:sz w:val="24"/>
          <w:szCs w:val="24"/>
        </w:rPr>
        <w:t>МКОУ</w:t>
      </w:r>
      <w:r w:rsidR="000A23F5">
        <w:rPr>
          <w:rFonts w:ascii="Times New Roman" w:hAnsi="Times New Roman" w:cs="Times New Roman"/>
          <w:sz w:val="24"/>
          <w:szCs w:val="24"/>
        </w:rPr>
        <w:t xml:space="preserve"> «Кленовская СШ» № 73</w:t>
      </w:r>
    </w:p>
    <w:p w:rsidR="00255417" w:rsidRPr="00BD65AF" w:rsidRDefault="000A23F5" w:rsidP="00A74F62">
      <w:pPr>
        <w:keepNext/>
        <w:tabs>
          <w:tab w:val="left" w:pos="1080"/>
          <w:tab w:val="left" w:pos="8765"/>
        </w:tabs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августа 2024</w:t>
      </w:r>
      <w:r w:rsidR="00255417" w:rsidRPr="00BD65AF">
        <w:rPr>
          <w:rFonts w:ascii="Times New Roman" w:hAnsi="Times New Roman" w:cs="Times New Roman"/>
          <w:sz w:val="24"/>
          <w:szCs w:val="24"/>
        </w:rPr>
        <w:t>г.</w:t>
      </w:r>
      <w:r w:rsidR="00A74F62" w:rsidRPr="00BD65AF">
        <w:rPr>
          <w:rFonts w:ascii="Times New Roman" w:hAnsi="Times New Roman" w:cs="Times New Roman"/>
          <w:sz w:val="24"/>
          <w:szCs w:val="24"/>
        </w:rPr>
        <w:tab/>
      </w:r>
    </w:p>
    <w:p w:rsidR="00145DBD" w:rsidRPr="00BD65AF" w:rsidRDefault="00145DBD" w:rsidP="00255417">
      <w:pPr>
        <w:keepNext/>
        <w:tabs>
          <w:tab w:val="left" w:pos="1080"/>
        </w:tabs>
        <w:ind w:left="5940"/>
        <w:rPr>
          <w:rFonts w:ascii="Times New Roman" w:hAnsi="Times New Roman" w:cs="Times New Roman"/>
          <w:sz w:val="24"/>
          <w:szCs w:val="24"/>
        </w:rPr>
      </w:pPr>
    </w:p>
    <w:p w:rsidR="00A74F62" w:rsidRPr="00BD65AF" w:rsidRDefault="00A74F62" w:rsidP="00A74F62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5A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23593" w:rsidRPr="00BD65AF" w:rsidRDefault="00A74F62" w:rsidP="00A74F62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5AF">
        <w:rPr>
          <w:rFonts w:ascii="Times New Roman" w:hAnsi="Times New Roman" w:cs="Times New Roman"/>
          <w:b/>
          <w:bCs/>
          <w:sz w:val="24"/>
          <w:szCs w:val="24"/>
        </w:rPr>
        <w:t>рабочих программ педагогов по предметам обязательной части учебного плана МКОУ «Кленовская СШ»</w:t>
      </w:r>
    </w:p>
    <w:tbl>
      <w:tblPr>
        <w:tblStyle w:val="a3"/>
        <w:tblpPr w:leftFromText="180" w:rightFromText="180" w:vertAnchor="text" w:horzAnchor="page" w:tblpX="616" w:tblpY="917"/>
        <w:tblW w:w="5011" w:type="pct"/>
        <w:tblLook w:val="01E0"/>
      </w:tblPr>
      <w:tblGrid>
        <w:gridCol w:w="7266"/>
        <w:gridCol w:w="862"/>
        <w:gridCol w:w="77"/>
        <w:gridCol w:w="1671"/>
      </w:tblGrid>
      <w:tr w:rsidR="008A35C4" w:rsidRPr="00BD65AF" w:rsidTr="008807AB">
        <w:tc>
          <w:tcPr>
            <w:tcW w:w="3743" w:type="pct"/>
          </w:tcPr>
          <w:p w:rsidR="008A35C4" w:rsidRPr="00BD65AF" w:rsidRDefault="008A35C4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1.Программы начального общего образования</w:t>
            </w:r>
          </w:p>
        </w:tc>
        <w:tc>
          <w:tcPr>
            <w:tcW w:w="533" w:type="pct"/>
            <w:gridSpan w:val="2"/>
          </w:tcPr>
          <w:p w:rsidR="008A35C4" w:rsidRPr="00BD65AF" w:rsidRDefault="008A35C4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</w:tcPr>
          <w:p w:rsidR="008A35C4" w:rsidRPr="00BD65AF" w:rsidRDefault="008A35C4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7AB" w:rsidRPr="00BD65AF" w:rsidTr="008807AB">
        <w:tc>
          <w:tcPr>
            <w:tcW w:w="3743" w:type="pct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33" w:type="pct"/>
            <w:gridSpan w:val="2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5" w:type="pct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</w:tr>
      <w:tr w:rsidR="008807AB" w:rsidRPr="00BD65AF" w:rsidTr="008807AB">
        <w:tc>
          <w:tcPr>
            <w:tcW w:w="3743" w:type="pct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Рабочие  программы составлены на основе требований ФГОС начального  общего образования, </w:t>
            </w:r>
            <w:r w:rsidRPr="00BD65AF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shd w:val="clear" w:color="auto" w:fill="F9F9F9"/>
              </w:rPr>
              <w:t>соответствуют ФООП и ФРП.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 язы</w:t>
            </w: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литературному чтению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окружающему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2A5152">
              <w:rPr>
                <w:rFonts w:ascii="Times New Roman" w:hAnsi="Times New Roman" w:cs="Times New Roman"/>
                <w:sz w:val="24"/>
                <w:szCs w:val="24"/>
              </w:rPr>
              <w:t>«Труд (технология)»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>изич</w:t>
            </w: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еской</w:t>
            </w:r>
            <w:r w:rsidR="002A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8807AB" w:rsidRPr="00BD65AF" w:rsidRDefault="004A74E9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AB" w:rsidRPr="00BD65A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AB" w:rsidRPr="00BD65AF" w:rsidRDefault="008807AB" w:rsidP="008F31FB">
            <w:pPr>
              <w:keepNext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57" w:type="pct"/>
            <w:gridSpan w:val="2"/>
          </w:tcPr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Рожкова Л.И.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ПрохороваГ.В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Муреева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Киселёва Н.В.</w:t>
            </w:r>
          </w:p>
          <w:p w:rsidR="008B4B58" w:rsidRDefault="008B4B58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B4B58" w:rsidRDefault="008B4B58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Лиликина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8807AB" w:rsidRPr="00BD65AF" w:rsidRDefault="008807AB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70B" w:rsidRPr="00BD65AF" w:rsidRDefault="0092670B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70B" w:rsidRPr="00BD65AF" w:rsidRDefault="0092670B" w:rsidP="009267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70B" w:rsidRPr="00BD65AF" w:rsidRDefault="0092670B" w:rsidP="008A3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670B" w:rsidRPr="00BD65AF" w:rsidRDefault="0092670B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3D68" w:rsidRDefault="00773D68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AF" w:rsidRDefault="00BD65AF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AF" w:rsidRDefault="00BD65AF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AF" w:rsidRDefault="00BD65AF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AF" w:rsidRDefault="00BD65AF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AF" w:rsidRPr="00BD65AF" w:rsidRDefault="00BD65AF" w:rsidP="00926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996"/>
        <w:gridCol w:w="1749"/>
      </w:tblGrid>
      <w:tr w:rsidR="00773D68" w:rsidRPr="00BD65AF" w:rsidTr="00773D68">
        <w:trPr>
          <w:trHeight w:val="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8" w:rsidRPr="00BD65AF" w:rsidRDefault="00773D68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2.Программы основного общего образования</w:t>
            </w:r>
          </w:p>
        </w:tc>
      </w:tr>
      <w:tr w:rsidR="008807AB" w:rsidRPr="00BD65AF" w:rsidTr="00237201">
        <w:trPr>
          <w:trHeight w:val="90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8807AB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807AB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807AB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5C4" w:rsidRPr="00BD65AF" w:rsidTr="008A35C4">
        <w:trPr>
          <w:trHeight w:val="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C4" w:rsidRPr="00BD65AF" w:rsidRDefault="008A35C4" w:rsidP="008A35C4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Рабочие  программы составлены на основе требований ФГОС основного  общего образования, </w:t>
            </w:r>
            <w:r w:rsidRPr="00BD65AF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shd w:val="clear" w:color="auto" w:fill="F9F9F9"/>
              </w:rPr>
              <w:t>соответствуют ФООП и ФРП</w:t>
            </w:r>
          </w:p>
        </w:tc>
      </w:tr>
      <w:tr w:rsidR="008807AB" w:rsidRPr="00BD65AF" w:rsidTr="00237201">
        <w:trPr>
          <w:cantSplit/>
          <w:trHeight w:val="359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4A74E9" w:rsidP="008A3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</w:t>
            </w:r>
            <w:r w:rsidR="008A35C4"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A35C4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A35C4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Г.В.</w:t>
            </w:r>
          </w:p>
        </w:tc>
      </w:tr>
      <w:tr w:rsidR="008807AB" w:rsidRPr="00BD65AF" w:rsidTr="00237201">
        <w:trPr>
          <w:cantSplit/>
          <w:trHeight w:val="629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4A74E9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</w:t>
            </w:r>
          </w:p>
          <w:p w:rsidR="008807AB" w:rsidRPr="00BD65AF" w:rsidRDefault="008807AB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A35C4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8A35C4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Птицын О.В.</w:t>
            </w:r>
          </w:p>
          <w:p w:rsidR="008A35C4" w:rsidRPr="00BD65AF" w:rsidRDefault="008A35C4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8807AB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 по</w:t>
            </w:r>
            <w:r w:rsidR="005B1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</w:t>
            </w:r>
          </w:p>
          <w:p w:rsidR="008807AB" w:rsidRPr="00BD65AF" w:rsidRDefault="008807AB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ПрохороваГ.В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</w:t>
            </w:r>
          </w:p>
        </w:tc>
      </w:tr>
      <w:tr w:rsidR="004A74E9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алгебре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4A74E9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геометрии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4A74E9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«Вероятность и статистика»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8807AB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4A74E9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</w:t>
            </w:r>
          </w:p>
          <w:p w:rsidR="008807AB" w:rsidRPr="00BD65AF" w:rsidRDefault="008807AB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A74E9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A74E9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4A74E9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4A74E9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Истории России. Всеобщей истории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E9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773D68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8" w:rsidRPr="00BD65AF" w:rsidRDefault="00773D68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Введению в новейшую историю России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8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8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8807AB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 по Обществознанию</w:t>
            </w:r>
          </w:p>
          <w:p w:rsidR="008807AB" w:rsidRPr="00BD65AF" w:rsidRDefault="008807AB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775A2A" w:rsidRPr="00BD65AF" w:rsidTr="00974837">
        <w:trPr>
          <w:cantSplit/>
          <w:trHeight w:val="29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2A" w:rsidRPr="00BD65AF" w:rsidRDefault="00775A2A" w:rsidP="00773D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программапо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A" w:rsidRPr="00BD65AF" w:rsidRDefault="00775A2A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A2A" w:rsidRPr="00BD65AF" w:rsidRDefault="00775A2A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775A2A" w:rsidRPr="00BD65AF" w:rsidTr="00974837">
        <w:trPr>
          <w:cantSplit/>
          <w:trHeight w:val="29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A" w:rsidRPr="00BD65AF" w:rsidRDefault="00775A2A" w:rsidP="00773D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программапо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немецкому языку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A" w:rsidRPr="00BD65AF" w:rsidRDefault="00775A2A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A" w:rsidRPr="00BD65AF" w:rsidRDefault="00775A2A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7AB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8807AB" w:rsidRPr="00BD65AF" w:rsidRDefault="008807AB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5A2A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807AB" w:rsidRPr="00BD65AF" w:rsidTr="00237201">
        <w:trPr>
          <w:cantSplit/>
          <w:trHeight w:val="28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AB" w:rsidRPr="00BD65AF" w:rsidRDefault="008807AB" w:rsidP="00773D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773D68" w:rsidRPr="00BD65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773D68"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5A2A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807AB" w:rsidRPr="00BD65AF" w:rsidTr="00237201">
        <w:trPr>
          <w:cantSplit/>
          <w:trHeight w:val="28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ОДНКНР</w:t>
            </w:r>
          </w:p>
          <w:p w:rsidR="008807AB" w:rsidRPr="00BD65AF" w:rsidRDefault="008807AB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773D68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Суппес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07AB" w:rsidRPr="00BD65AF" w:rsidTr="00237201">
        <w:trPr>
          <w:cantSplit/>
          <w:trHeight w:val="33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информатике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Птицын О.В.</w:t>
            </w:r>
          </w:p>
        </w:tc>
      </w:tr>
      <w:tr w:rsidR="008807AB" w:rsidRPr="00BD65AF" w:rsidTr="00237201">
        <w:trPr>
          <w:cantSplit/>
          <w:trHeight w:val="36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ОБ</w:t>
            </w:r>
            <w:r w:rsidR="000A23F5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625496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615D" w:rsidRPr="00BD65A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Птицын О. В.</w:t>
            </w:r>
          </w:p>
        </w:tc>
      </w:tr>
      <w:tr w:rsidR="008807AB" w:rsidRPr="00BD65AF" w:rsidTr="00237201">
        <w:trPr>
          <w:cantSplit/>
          <w:trHeight w:val="40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химии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8807AB" w:rsidRPr="00BD65AF" w:rsidTr="00237201">
        <w:trPr>
          <w:cantSplit/>
          <w:trHeight w:val="32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физике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807AB" w:rsidRPr="00BD65AF" w:rsidTr="00237201">
        <w:trPr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5B146C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(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</w:t>
            </w:r>
            <w:r w:rsidR="005B146C">
              <w:rPr>
                <w:rFonts w:ascii="Times New Roman" w:eastAsia="Times New Roman" w:hAnsi="Times New Roman" w:cs="Times New Roman"/>
                <w:sz w:val="24"/>
                <w:szCs w:val="24"/>
              </w:rPr>
              <w:t>я)»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807AB" w:rsidRPr="00BD65AF" w:rsidTr="00237201">
        <w:trPr>
          <w:trHeight w:val="33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625496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6,7,9,11</w:t>
            </w:r>
          </w:p>
          <w:p w:rsidR="008807AB" w:rsidRPr="00BD65AF" w:rsidRDefault="00625496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615D" w:rsidRPr="00BD6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625496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О.В.</w:t>
            </w:r>
          </w:p>
          <w:p w:rsidR="0047615D" w:rsidRPr="00BD65AF" w:rsidRDefault="0047615D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Муреева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07AB" w:rsidRPr="00BD65AF" w:rsidTr="00237201">
        <w:trPr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Суппес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07AB" w:rsidRPr="00BD65AF" w:rsidTr="00237201">
        <w:trPr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AB" w:rsidRPr="00BD65AF" w:rsidRDefault="0047615D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Суппес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25496" w:rsidRPr="00BD65AF" w:rsidTr="00237201">
        <w:trPr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BD65AF" w:rsidRDefault="00625496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BD65AF" w:rsidRDefault="00625496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BD65AF" w:rsidRDefault="00625496" w:rsidP="00776C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15D" w:rsidRPr="00BD65AF" w:rsidTr="00BD65AF">
        <w:trPr>
          <w:trHeight w:val="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E" w:rsidRDefault="009009CE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09CE" w:rsidRDefault="009009CE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615D" w:rsidRDefault="0047615D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3.Программы среднего общего образования</w:t>
            </w:r>
          </w:p>
          <w:p w:rsidR="009009CE" w:rsidRPr="00BD65AF" w:rsidRDefault="009009CE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15D" w:rsidRPr="00BD65AF" w:rsidTr="00237201">
        <w:trPr>
          <w:trHeight w:val="90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15D" w:rsidRPr="00BD65AF" w:rsidTr="00BD65AF">
        <w:trPr>
          <w:trHeight w:val="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Рабочие  программы составлены на основе требований ФГОС среднего  общего образования, </w:t>
            </w:r>
            <w:r w:rsidRPr="00BD65AF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shd w:val="clear" w:color="auto" w:fill="F9F9F9"/>
              </w:rPr>
              <w:t>соответствуют ФООП и ФРП</w:t>
            </w:r>
          </w:p>
        </w:tc>
      </w:tr>
      <w:tr w:rsidR="0047615D" w:rsidRPr="00BD65AF" w:rsidTr="00237201">
        <w:trPr>
          <w:cantSplit/>
          <w:trHeight w:val="359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русскому языку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3D4F34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D4F34" w:rsidRPr="00BD65AF" w:rsidRDefault="003D4F34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Г.В.</w:t>
            </w:r>
          </w:p>
          <w:p w:rsidR="003D4F34" w:rsidRPr="00BD65AF" w:rsidRDefault="003D4F34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615D" w:rsidRPr="00BD65AF" w:rsidTr="00237201">
        <w:trPr>
          <w:cantSplit/>
          <w:trHeight w:val="629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</w:t>
            </w:r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3D4F34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0365C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3D4F34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Г.В.</w:t>
            </w:r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47615D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алгебре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47615D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геометрии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47615D" w:rsidRPr="00BD65AF" w:rsidTr="00237201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«Вероятность и статистика»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47615D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</w:t>
            </w:r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47615D" w:rsidRPr="00BD65AF" w:rsidTr="00237201">
        <w:trPr>
          <w:cantSplit/>
          <w:trHeight w:val="31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 по Обществознанию </w:t>
            </w:r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D87C56" w:rsidRPr="00BD65AF" w:rsidTr="00237201">
        <w:trPr>
          <w:cantSplit/>
          <w:trHeight w:val="29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 программа по английскому языку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D87C56" w:rsidRPr="00BD65AF" w:rsidTr="00D87C56">
        <w:trPr>
          <w:cantSplit/>
          <w:trHeight w:val="29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 программа по немецкому языку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56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15D" w:rsidRPr="00BD65AF" w:rsidTr="00D87C56">
        <w:trPr>
          <w:cantSplit/>
          <w:trHeight w:val="61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Биологии </w:t>
            </w:r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D87C56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7615D" w:rsidRPr="00BD65AF" w:rsidTr="00D87C56">
        <w:trPr>
          <w:cantSplit/>
          <w:trHeight w:val="28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Рабочая  программа по географии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237201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7615D" w:rsidRPr="00BD65AF" w:rsidTr="00D87C56">
        <w:trPr>
          <w:cantSplit/>
          <w:trHeight w:val="28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proofErr w:type="gramStart"/>
            <w:r w:rsidR="0010365C" w:rsidRPr="00BD65AF">
              <w:rPr>
                <w:rFonts w:ascii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</w:p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237201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7615D" w:rsidRPr="00BD65AF" w:rsidTr="00D87C56">
        <w:trPr>
          <w:cantSplit/>
          <w:trHeight w:val="33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информатике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Птицын О.В.</w:t>
            </w:r>
          </w:p>
        </w:tc>
      </w:tr>
      <w:tr w:rsidR="0047615D" w:rsidRPr="00BD65AF" w:rsidTr="00D87C56">
        <w:trPr>
          <w:cantSplit/>
          <w:trHeight w:val="364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ОБ</w:t>
            </w:r>
            <w:r w:rsidR="00237201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Птицын О. В.</w:t>
            </w:r>
          </w:p>
        </w:tc>
      </w:tr>
      <w:tr w:rsidR="0047615D" w:rsidRPr="00BD65AF" w:rsidTr="00D87C56">
        <w:trPr>
          <w:cantSplit/>
          <w:trHeight w:val="407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химии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47615D" w:rsidRPr="00BD65AF" w:rsidTr="00D87C56">
        <w:trPr>
          <w:cantSplit/>
          <w:trHeight w:val="322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физике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7615D" w:rsidRPr="00BD65AF" w:rsidTr="00D87C56">
        <w:trPr>
          <w:trHeight w:val="331"/>
        </w:trPr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10365C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5D" w:rsidRPr="00BD65AF" w:rsidRDefault="0047615D" w:rsidP="00BD6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Птицын О.В.</w:t>
            </w:r>
          </w:p>
        </w:tc>
      </w:tr>
    </w:tbl>
    <w:p w:rsidR="0092670B" w:rsidRPr="00BD65AF" w:rsidRDefault="0092670B" w:rsidP="0092670B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670B" w:rsidRPr="00BD65AF" w:rsidRDefault="0092670B" w:rsidP="0092670B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5A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2670B" w:rsidRPr="00BD65AF" w:rsidRDefault="0092670B" w:rsidP="0092670B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5AF">
        <w:rPr>
          <w:rFonts w:ascii="Times New Roman" w:hAnsi="Times New Roman" w:cs="Times New Roman"/>
          <w:b/>
          <w:bCs/>
          <w:sz w:val="24"/>
          <w:szCs w:val="24"/>
        </w:rPr>
        <w:t>рабочих программ части, формируемой участниками образовательного процесса</w:t>
      </w:r>
    </w:p>
    <w:tbl>
      <w:tblPr>
        <w:tblW w:w="1126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71"/>
        <w:gridCol w:w="6733"/>
        <w:gridCol w:w="11594"/>
        <w:gridCol w:w="346"/>
        <w:gridCol w:w="1749"/>
      </w:tblGrid>
      <w:tr w:rsidR="00C85395" w:rsidRPr="00BD65AF" w:rsidTr="00AE5FA5">
        <w:trPr>
          <w:gridAfter w:val="1"/>
          <w:wAfter w:w="394" w:type="pct"/>
          <w:trHeight w:val="90"/>
        </w:trPr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95" w:rsidRPr="00BD65AF" w:rsidRDefault="00C85395" w:rsidP="00776C04">
            <w:pPr>
              <w:keepNext/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95" w:rsidRPr="00BD65AF" w:rsidRDefault="00C85395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C85395" w:rsidP="00776C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C85395" w:rsidRPr="00BD65AF" w:rsidTr="00AE5FA5">
        <w:trPr>
          <w:gridAfter w:val="1"/>
          <w:wAfter w:w="394" w:type="pct"/>
          <w:cantSplit/>
          <w:trHeight w:val="359"/>
        </w:trPr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C85395" w:rsidP="00776C0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C85395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географии «Животный мир, рельеф </w:t>
            </w: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Волгорадской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  <w:p w:rsidR="00C85395" w:rsidRPr="00BD65AF" w:rsidRDefault="00C85395" w:rsidP="00776C0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4FB"/>
              </w:rPr>
            </w:pPr>
            <w:r w:rsidRPr="00BD6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Программа составлена на </w:t>
            </w:r>
            <w:proofErr w:type="spellStart"/>
            <w:r w:rsidRPr="00BD6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основе</w:t>
            </w:r>
            <w:r w:rsidRPr="00BD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BD6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4FB"/>
              </w:rPr>
              <w:t>География</w:t>
            </w:r>
            <w:proofErr w:type="spellEnd"/>
            <w:r w:rsidRPr="00BD6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4FB"/>
              </w:rPr>
              <w:t xml:space="preserve"> и экология Волгоградской области, </w:t>
            </w:r>
            <w:proofErr w:type="spellStart"/>
            <w:r w:rsidRPr="00BD6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4FB"/>
              </w:rPr>
              <w:t>Брылев</w:t>
            </w:r>
            <w:proofErr w:type="spellEnd"/>
            <w:r w:rsidRPr="00BD6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4FB"/>
              </w:rPr>
              <w:t xml:space="preserve"> В.А., 2005.</w:t>
            </w:r>
          </w:p>
        </w:tc>
        <w:tc>
          <w:tcPr>
            <w:tcW w:w="2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AE5FA5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85395" w:rsidRPr="00BD65AF" w:rsidTr="00AE5FA5">
        <w:trPr>
          <w:gridAfter w:val="1"/>
          <w:wAfter w:w="394" w:type="pct"/>
          <w:cantSplit/>
          <w:trHeight w:val="359"/>
        </w:trPr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C85395" w:rsidP="00776C0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C85395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русскому языку </w:t>
            </w:r>
            <w:r w:rsidRPr="00BD65AF">
              <w:rPr>
                <w:rFonts w:ascii="Times New Roman" w:hAnsi="Times New Roman" w:cs="Times New Roman"/>
                <w:bCs/>
                <w:sz w:val="24"/>
                <w:szCs w:val="24"/>
              </w:rPr>
              <w:t>«Трудные случаи орфографии и пунктуации»</w:t>
            </w:r>
          </w:p>
        </w:tc>
        <w:tc>
          <w:tcPr>
            <w:tcW w:w="2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5" w:rsidRPr="00BD65AF" w:rsidRDefault="006D4732" w:rsidP="00776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Назарова Г.В.</w:t>
            </w:r>
          </w:p>
        </w:tc>
      </w:tr>
      <w:tr w:rsidR="00AE5FA5" w:rsidRPr="00BD65AF" w:rsidTr="00AE5FA5">
        <w:trPr>
          <w:cantSplit/>
          <w:trHeight w:val="359"/>
        </w:trPr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5" w:rsidRPr="00BD65AF" w:rsidRDefault="00AE5FA5" w:rsidP="00776C0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8-9 класс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5" w:rsidRPr="00BD65AF" w:rsidRDefault="00AE5FA5" w:rsidP="00AB7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внеурочной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5" w:rsidRPr="00BD65AF" w:rsidRDefault="00AE5FA5" w:rsidP="00AB7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  <w:tc>
          <w:tcPr>
            <w:tcW w:w="394" w:type="pct"/>
          </w:tcPr>
          <w:p w:rsidR="00AE5FA5" w:rsidRPr="00BD65AF" w:rsidRDefault="00AE5FA5" w:rsidP="00AB7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О.Н.</w:t>
            </w:r>
          </w:p>
        </w:tc>
      </w:tr>
      <w:tr w:rsidR="00AE5FA5" w:rsidRPr="00BD65AF" w:rsidTr="00AE5FA5">
        <w:trPr>
          <w:gridAfter w:val="1"/>
          <w:wAfter w:w="394" w:type="pct"/>
          <w:cantSplit/>
          <w:trHeight w:val="359"/>
        </w:trPr>
        <w:tc>
          <w:tcPr>
            <w:tcW w:w="3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FA5" w:rsidRPr="00BD65AF" w:rsidRDefault="00A27563" w:rsidP="00D95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="00AE5FA5" w:rsidRPr="00BD65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класс</w:t>
            </w:r>
          </w:p>
        </w:tc>
        <w:tc>
          <w:tcPr>
            <w:tcW w:w="1517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в задачах»</w:t>
            </w:r>
          </w:p>
        </w:tc>
        <w:tc>
          <w:tcPr>
            <w:tcW w:w="2690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Козина О.А.</w:t>
            </w:r>
          </w:p>
        </w:tc>
      </w:tr>
      <w:tr w:rsidR="00AE5FA5" w:rsidRPr="00BD65AF" w:rsidTr="00AE5FA5">
        <w:trPr>
          <w:gridAfter w:val="1"/>
          <w:wAfter w:w="394" w:type="pct"/>
          <w:cantSplit/>
          <w:trHeight w:val="359"/>
        </w:trPr>
        <w:tc>
          <w:tcPr>
            <w:tcW w:w="3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FA5" w:rsidRPr="00BD65AF" w:rsidRDefault="00AE5FA5" w:rsidP="00D95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17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«Решение текстовых задач»</w:t>
            </w:r>
          </w:p>
        </w:tc>
        <w:tc>
          <w:tcPr>
            <w:tcW w:w="2690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Козина О.А.</w:t>
            </w:r>
          </w:p>
        </w:tc>
      </w:tr>
      <w:tr w:rsidR="00AE5FA5" w:rsidRPr="00BD65AF" w:rsidTr="00AE5FA5">
        <w:trPr>
          <w:gridAfter w:val="1"/>
          <w:wAfter w:w="394" w:type="pct"/>
          <w:cantSplit/>
          <w:trHeight w:val="359"/>
        </w:trPr>
        <w:tc>
          <w:tcPr>
            <w:tcW w:w="3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5" w:rsidRPr="00BD65AF" w:rsidRDefault="00AE5FA5" w:rsidP="00D95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17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«Трудные случаи орфографии»</w:t>
            </w:r>
          </w:p>
        </w:tc>
        <w:tc>
          <w:tcPr>
            <w:tcW w:w="2690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Назарова Г.В.</w:t>
            </w:r>
          </w:p>
        </w:tc>
      </w:tr>
      <w:tr w:rsidR="00AE5FA5" w:rsidRPr="00BD65AF" w:rsidTr="00AE5FA5">
        <w:trPr>
          <w:gridAfter w:val="2"/>
          <w:wAfter w:w="471" w:type="pct"/>
          <w:trHeight w:val="450"/>
        </w:trPr>
        <w:tc>
          <w:tcPr>
            <w:tcW w:w="383" w:type="pct"/>
            <w:vMerge w:val="restart"/>
          </w:tcPr>
          <w:p w:rsidR="00AE5FA5" w:rsidRPr="00E8361E" w:rsidRDefault="00A27563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AE5FA5" w:rsidRPr="00E836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33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«Стилистика современного русского языка»</w:t>
            </w:r>
          </w:p>
        </w:tc>
        <w:tc>
          <w:tcPr>
            <w:tcW w:w="2612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Назарова Г.В.</w:t>
            </w:r>
          </w:p>
        </w:tc>
      </w:tr>
      <w:tr w:rsidR="00AE5FA5" w:rsidRPr="00BD65AF" w:rsidTr="00AE5FA5">
        <w:trPr>
          <w:gridAfter w:val="2"/>
          <w:wAfter w:w="471" w:type="pct"/>
          <w:trHeight w:val="450"/>
        </w:trPr>
        <w:tc>
          <w:tcPr>
            <w:tcW w:w="383" w:type="pct"/>
            <w:vMerge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«Анализ художественного произведения»</w:t>
            </w:r>
          </w:p>
        </w:tc>
        <w:tc>
          <w:tcPr>
            <w:tcW w:w="2612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Назарова Г.В.</w:t>
            </w:r>
          </w:p>
        </w:tc>
      </w:tr>
      <w:tr w:rsidR="00AE5FA5" w:rsidRPr="00BD65AF" w:rsidTr="00AE5FA5">
        <w:trPr>
          <w:gridAfter w:val="2"/>
          <w:wAfter w:w="471" w:type="pct"/>
          <w:trHeight w:val="450"/>
        </w:trPr>
        <w:tc>
          <w:tcPr>
            <w:tcW w:w="383" w:type="pct"/>
            <w:vMerge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pct"/>
            <w:gridSpan w:val="2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«Основные жанры сочинений»</w:t>
            </w:r>
          </w:p>
        </w:tc>
        <w:tc>
          <w:tcPr>
            <w:tcW w:w="2612" w:type="pct"/>
          </w:tcPr>
          <w:p w:rsidR="00AE5FA5" w:rsidRPr="00BD65AF" w:rsidRDefault="00AE5FA5" w:rsidP="00D95CD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Назарова Г.В.</w:t>
            </w:r>
          </w:p>
        </w:tc>
      </w:tr>
    </w:tbl>
    <w:p w:rsidR="0092670B" w:rsidRPr="00BD65AF" w:rsidRDefault="0092670B" w:rsidP="009267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6804"/>
        <w:gridCol w:w="7512"/>
      </w:tblGrid>
      <w:tr w:rsidR="00AE5FA5" w:rsidRPr="00BD65AF" w:rsidTr="006D4732">
        <w:tc>
          <w:tcPr>
            <w:tcW w:w="1702" w:type="dxa"/>
            <w:vMerge w:val="restart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Математика в задачах</w:t>
            </w:r>
          </w:p>
        </w:tc>
        <w:tc>
          <w:tcPr>
            <w:tcW w:w="7512" w:type="dxa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AE5FA5" w:rsidRPr="00BD65AF" w:rsidTr="006D4732">
        <w:tc>
          <w:tcPr>
            <w:tcW w:w="1702" w:type="dxa"/>
            <w:vMerge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7512" w:type="dxa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AE5FA5" w:rsidRPr="00BD65AF" w:rsidTr="006D4732">
        <w:tc>
          <w:tcPr>
            <w:tcW w:w="1702" w:type="dxa"/>
            <w:vMerge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«Трудные случаи орфографии»</w:t>
            </w:r>
          </w:p>
        </w:tc>
        <w:tc>
          <w:tcPr>
            <w:tcW w:w="7512" w:type="dxa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AE5FA5" w:rsidRPr="00BD65AF" w:rsidTr="006D4732">
        <w:tc>
          <w:tcPr>
            <w:tcW w:w="1702" w:type="dxa"/>
            <w:vMerge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«Стилистика современного русского языка»</w:t>
            </w:r>
          </w:p>
        </w:tc>
        <w:tc>
          <w:tcPr>
            <w:tcW w:w="7512" w:type="dxa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>Шильцова</w:t>
            </w:r>
            <w:proofErr w:type="spellEnd"/>
            <w:r w:rsidRPr="00BD65A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AE5FA5" w:rsidRPr="00BD65AF" w:rsidTr="006D4732">
        <w:tc>
          <w:tcPr>
            <w:tcW w:w="1702" w:type="dxa"/>
            <w:vMerge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художественного произведения»</w:t>
            </w:r>
          </w:p>
        </w:tc>
        <w:tc>
          <w:tcPr>
            <w:tcW w:w="7512" w:type="dxa"/>
          </w:tcPr>
          <w:p w:rsidR="00AE5FA5" w:rsidRPr="00BD65AF" w:rsidRDefault="00AE5FA5" w:rsidP="006D4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Г.В.</w:t>
            </w:r>
          </w:p>
        </w:tc>
      </w:tr>
      <w:tr w:rsidR="00AE5FA5" w:rsidRPr="00BD65AF" w:rsidTr="006D4732">
        <w:tc>
          <w:tcPr>
            <w:tcW w:w="1702" w:type="dxa"/>
            <w:vMerge/>
          </w:tcPr>
          <w:p w:rsidR="00AE5FA5" w:rsidRPr="00BD65AF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E5FA5" w:rsidRDefault="00AE5FA5" w:rsidP="00BD6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жанры сочинений»</w:t>
            </w:r>
          </w:p>
        </w:tc>
        <w:tc>
          <w:tcPr>
            <w:tcW w:w="7512" w:type="dxa"/>
          </w:tcPr>
          <w:p w:rsidR="00AE5FA5" w:rsidRDefault="00AE5FA5" w:rsidP="006D4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Г.В.</w:t>
            </w:r>
          </w:p>
        </w:tc>
      </w:tr>
    </w:tbl>
    <w:p w:rsidR="00145DBD" w:rsidRPr="00A74F62" w:rsidRDefault="00145DBD" w:rsidP="00145DBD">
      <w:pPr>
        <w:keepNext/>
        <w:tabs>
          <w:tab w:val="left" w:pos="1080"/>
        </w:tabs>
        <w:ind w:left="5940"/>
        <w:contextualSpacing/>
        <w:rPr>
          <w:rFonts w:ascii="Times New Roman" w:hAnsi="Times New Roman" w:cs="Times New Roman"/>
          <w:sz w:val="20"/>
          <w:szCs w:val="20"/>
        </w:rPr>
      </w:pPr>
    </w:p>
    <w:sectPr w:rsidR="00145DBD" w:rsidRPr="00A74F62" w:rsidSect="0092670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01D" w:rsidRDefault="0072301D" w:rsidP="009370C4">
      <w:pPr>
        <w:spacing w:after="0" w:line="240" w:lineRule="auto"/>
      </w:pPr>
      <w:r>
        <w:separator/>
      </w:r>
    </w:p>
  </w:endnote>
  <w:endnote w:type="continuationSeparator" w:id="1">
    <w:p w:rsidR="0072301D" w:rsidRDefault="0072301D" w:rsidP="0093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5AF" w:rsidRDefault="00CC1F44" w:rsidP="00D2359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65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1185">
      <w:rPr>
        <w:rStyle w:val="a6"/>
        <w:noProof/>
      </w:rPr>
      <w:t>1</w:t>
    </w:r>
    <w:r>
      <w:rPr>
        <w:rStyle w:val="a6"/>
      </w:rPr>
      <w:fldChar w:fldCharType="end"/>
    </w:r>
  </w:p>
  <w:p w:rsidR="00BD65AF" w:rsidRDefault="00BD65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01D" w:rsidRDefault="0072301D" w:rsidP="009370C4">
      <w:pPr>
        <w:spacing w:after="0" w:line="240" w:lineRule="auto"/>
      </w:pPr>
      <w:r>
        <w:separator/>
      </w:r>
    </w:p>
  </w:footnote>
  <w:footnote w:type="continuationSeparator" w:id="1">
    <w:p w:rsidR="0072301D" w:rsidRDefault="0072301D" w:rsidP="0093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23FF4"/>
    <w:multiLevelType w:val="hybridMultilevel"/>
    <w:tmpl w:val="76CCED9C"/>
    <w:lvl w:ilvl="0" w:tplc="7B70D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8374DB"/>
    <w:multiLevelType w:val="hybridMultilevel"/>
    <w:tmpl w:val="38B2880A"/>
    <w:lvl w:ilvl="0" w:tplc="8D1AC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902E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820B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505F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BBC1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98A2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5EC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A229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A0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5417"/>
    <w:rsid w:val="00085B45"/>
    <w:rsid w:val="000A23F5"/>
    <w:rsid w:val="0010365C"/>
    <w:rsid w:val="00121C3D"/>
    <w:rsid w:val="00145DBD"/>
    <w:rsid w:val="001B253E"/>
    <w:rsid w:val="00237201"/>
    <w:rsid w:val="00251972"/>
    <w:rsid w:val="00255417"/>
    <w:rsid w:val="002A5152"/>
    <w:rsid w:val="002F73E1"/>
    <w:rsid w:val="00335DED"/>
    <w:rsid w:val="00371185"/>
    <w:rsid w:val="003D4F34"/>
    <w:rsid w:val="0047615D"/>
    <w:rsid w:val="00480892"/>
    <w:rsid w:val="004A74E9"/>
    <w:rsid w:val="005B146C"/>
    <w:rsid w:val="00625496"/>
    <w:rsid w:val="006376E8"/>
    <w:rsid w:val="00646D09"/>
    <w:rsid w:val="006D4732"/>
    <w:rsid w:val="006E62C7"/>
    <w:rsid w:val="0072301D"/>
    <w:rsid w:val="00727774"/>
    <w:rsid w:val="00773D68"/>
    <w:rsid w:val="00775A2A"/>
    <w:rsid w:val="00776C04"/>
    <w:rsid w:val="0078791E"/>
    <w:rsid w:val="00792DED"/>
    <w:rsid w:val="007F5984"/>
    <w:rsid w:val="0080074A"/>
    <w:rsid w:val="008807AB"/>
    <w:rsid w:val="008A35C4"/>
    <w:rsid w:val="008B4B58"/>
    <w:rsid w:val="008C0393"/>
    <w:rsid w:val="008F31FB"/>
    <w:rsid w:val="008F42FF"/>
    <w:rsid w:val="009009CE"/>
    <w:rsid w:val="0092670B"/>
    <w:rsid w:val="00934696"/>
    <w:rsid w:val="009370C4"/>
    <w:rsid w:val="00A27563"/>
    <w:rsid w:val="00A74F62"/>
    <w:rsid w:val="00A90CF5"/>
    <w:rsid w:val="00AE5FA5"/>
    <w:rsid w:val="00B01B8A"/>
    <w:rsid w:val="00B02B80"/>
    <w:rsid w:val="00BD65AF"/>
    <w:rsid w:val="00C6519A"/>
    <w:rsid w:val="00C81FF6"/>
    <w:rsid w:val="00C85395"/>
    <w:rsid w:val="00C941FA"/>
    <w:rsid w:val="00CC1F44"/>
    <w:rsid w:val="00CF54F0"/>
    <w:rsid w:val="00D23593"/>
    <w:rsid w:val="00D539C0"/>
    <w:rsid w:val="00D87C56"/>
    <w:rsid w:val="00D95CD6"/>
    <w:rsid w:val="00DD55A0"/>
    <w:rsid w:val="00E8079C"/>
    <w:rsid w:val="00E8361E"/>
    <w:rsid w:val="00EF3421"/>
    <w:rsid w:val="00F065A6"/>
    <w:rsid w:val="00F46195"/>
    <w:rsid w:val="00F8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4"/>
  </w:style>
  <w:style w:type="paragraph" w:styleId="1">
    <w:name w:val="heading 1"/>
    <w:basedOn w:val="a"/>
    <w:next w:val="a"/>
    <w:link w:val="10"/>
    <w:uiPriority w:val="99"/>
    <w:qFormat/>
    <w:rsid w:val="002554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5417"/>
    <w:rPr>
      <w:rFonts w:ascii="Times New Roman" w:eastAsia="Times New Roman" w:hAnsi="Times New Roman" w:cs="Times New Roman"/>
      <w:sz w:val="28"/>
      <w:szCs w:val="28"/>
    </w:rPr>
  </w:style>
  <w:style w:type="paragraph" w:customStyle="1" w:styleId="u">
    <w:name w:val="u"/>
    <w:basedOn w:val="a"/>
    <w:uiPriority w:val="99"/>
    <w:rsid w:val="0025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25541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55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5541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255417"/>
    <w:rPr>
      <w:rFonts w:cs="Times New Roman"/>
    </w:rPr>
  </w:style>
  <w:style w:type="character" w:customStyle="1" w:styleId="c3">
    <w:name w:val="c3"/>
    <w:basedOn w:val="a0"/>
    <w:rsid w:val="00145DBD"/>
  </w:style>
  <w:style w:type="paragraph" w:styleId="a7">
    <w:name w:val="No Spacing"/>
    <w:uiPriority w:val="1"/>
    <w:qFormat/>
    <w:rsid w:val="00145DB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2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4">
    <w:name w:val="c14"/>
    <w:basedOn w:val="a0"/>
    <w:rsid w:val="00D23593"/>
  </w:style>
  <w:style w:type="paragraph" w:styleId="21">
    <w:name w:val="Body Text 2"/>
    <w:basedOn w:val="a"/>
    <w:link w:val="22"/>
    <w:rsid w:val="008C039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8C0393"/>
    <w:rPr>
      <w:rFonts w:ascii="Times New Roman" w:eastAsia="Times New Roman" w:hAnsi="Times New Roman" w:cs="Times New Roman"/>
      <w:sz w:val="32"/>
      <w:szCs w:val="20"/>
    </w:rPr>
  </w:style>
  <w:style w:type="character" w:customStyle="1" w:styleId="c0">
    <w:name w:val="c0"/>
    <w:basedOn w:val="a0"/>
    <w:rsid w:val="008C0393"/>
  </w:style>
  <w:style w:type="paragraph" w:customStyle="1" w:styleId="c2">
    <w:name w:val="c2"/>
    <w:basedOn w:val="a"/>
    <w:rsid w:val="008C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C0393"/>
  </w:style>
  <w:style w:type="character" w:customStyle="1" w:styleId="s8">
    <w:name w:val="s8"/>
    <w:basedOn w:val="a0"/>
    <w:rsid w:val="008C0393"/>
  </w:style>
  <w:style w:type="character" w:customStyle="1" w:styleId="s3">
    <w:name w:val="s3"/>
    <w:basedOn w:val="a0"/>
    <w:rsid w:val="008C0393"/>
  </w:style>
  <w:style w:type="paragraph" w:styleId="a8">
    <w:name w:val="List Paragraph"/>
    <w:basedOn w:val="a"/>
    <w:uiPriority w:val="34"/>
    <w:qFormat/>
    <w:rsid w:val="008C039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8C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2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2670B"/>
  </w:style>
  <w:style w:type="paragraph" w:customStyle="1" w:styleId="c34">
    <w:name w:val="c34"/>
    <w:basedOn w:val="a"/>
    <w:rsid w:val="0092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7B25-B48A-4C35-A4D4-D3845B12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Проводина</cp:lastModifiedBy>
  <cp:revision>36</cp:revision>
  <cp:lastPrinted>2021-11-03T07:42:00Z</cp:lastPrinted>
  <dcterms:created xsi:type="dcterms:W3CDTF">2017-10-26T07:27:00Z</dcterms:created>
  <dcterms:modified xsi:type="dcterms:W3CDTF">2025-08-29T17:27:00Z</dcterms:modified>
</cp:coreProperties>
</file>