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2F8" w:rsidRPr="00330DB3" w:rsidRDefault="00011E44">
      <w:pPr>
        <w:spacing w:after="0" w:line="408" w:lineRule="auto"/>
        <w:ind w:left="120"/>
        <w:jc w:val="center"/>
        <w:rPr>
          <w:lang w:val="ru-RU"/>
        </w:rPr>
      </w:pPr>
      <w:r w:rsidRPr="00330DB3">
        <w:rPr>
          <w:rFonts w:ascii="Times New Roman" w:hAnsi="Times New Roman"/>
          <w:b/>
          <w:color w:val="000000"/>
          <w:lang w:val="ru-RU"/>
        </w:rPr>
        <w:t>МИНИСТЕРСТВО ПРОСВЕЩЕНИЯ РОССИЙСКОЙ ФЕДЕРАЦИИ</w:t>
      </w:r>
    </w:p>
    <w:p w:rsidR="004B32F8" w:rsidRPr="00330DB3" w:rsidRDefault="00011E44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330DB3">
        <w:rPr>
          <w:rFonts w:ascii="Times New Roman" w:hAnsi="Times New Roman"/>
          <w:b/>
          <w:color w:val="000000"/>
          <w:lang w:val="ru-RU"/>
        </w:rPr>
        <w:t>Комитет образования, науки и молодёжной политики Волгоградской области</w:t>
      </w:r>
      <w:bookmarkEnd w:id="0"/>
      <w:r w:rsidRPr="00330DB3">
        <w:rPr>
          <w:rFonts w:ascii="Times New Roman" w:hAnsi="Times New Roman"/>
          <w:b/>
          <w:color w:val="000000"/>
          <w:lang w:val="ru-RU"/>
        </w:rPr>
        <w:t xml:space="preserve"> </w:t>
      </w:r>
    </w:p>
    <w:p w:rsidR="004B32F8" w:rsidRPr="00330DB3" w:rsidRDefault="00011E44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proofErr w:type="spellStart"/>
      <w:r w:rsidRPr="00330DB3">
        <w:rPr>
          <w:rFonts w:ascii="Times New Roman" w:hAnsi="Times New Roman"/>
          <w:b/>
          <w:color w:val="000000"/>
          <w:lang w:val="ru-RU"/>
        </w:rPr>
        <w:t>Жирновский</w:t>
      </w:r>
      <w:proofErr w:type="spellEnd"/>
      <w:r w:rsidRPr="00330DB3">
        <w:rPr>
          <w:rFonts w:ascii="Times New Roman" w:hAnsi="Times New Roman"/>
          <w:b/>
          <w:color w:val="000000"/>
          <w:lang w:val="ru-RU"/>
        </w:rPr>
        <w:t xml:space="preserve"> муниципальный</w:t>
      </w:r>
      <w:bookmarkEnd w:id="1"/>
    </w:p>
    <w:p w:rsidR="004B32F8" w:rsidRPr="00330DB3" w:rsidRDefault="00011E44">
      <w:pPr>
        <w:spacing w:after="0" w:line="408" w:lineRule="auto"/>
        <w:ind w:left="120"/>
        <w:jc w:val="center"/>
        <w:rPr>
          <w:lang w:val="ru-RU"/>
        </w:rPr>
      </w:pPr>
      <w:r w:rsidRPr="00330DB3">
        <w:rPr>
          <w:rFonts w:ascii="Times New Roman" w:hAnsi="Times New Roman"/>
          <w:b/>
          <w:color w:val="000000"/>
          <w:lang w:val="ru-RU"/>
        </w:rPr>
        <w:t>МКОУ</w:t>
      </w:r>
      <w:proofErr w:type="gramStart"/>
      <w:r w:rsidRPr="00330DB3">
        <w:rPr>
          <w:rFonts w:ascii="Times New Roman" w:hAnsi="Times New Roman"/>
          <w:b/>
          <w:color w:val="000000"/>
          <w:lang w:val="ru-RU"/>
        </w:rPr>
        <w:t>"</w:t>
      </w:r>
      <w:proofErr w:type="spellStart"/>
      <w:r w:rsidRPr="00330DB3">
        <w:rPr>
          <w:rFonts w:ascii="Times New Roman" w:hAnsi="Times New Roman"/>
          <w:b/>
          <w:color w:val="000000"/>
          <w:lang w:val="ru-RU"/>
        </w:rPr>
        <w:t>К</w:t>
      </w:r>
      <w:proofErr w:type="gramEnd"/>
      <w:r w:rsidRPr="00330DB3">
        <w:rPr>
          <w:rFonts w:ascii="Times New Roman" w:hAnsi="Times New Roman"/>
          <w:b/>
          <w:color w:val="000000"/>
          <w:lang w:val="ru-RU"/>
        </w:rPr>
        <w:t>леновская</w:t>
      </w:r>
      <w:proofErr w:type="spellEnd"/>
      <w:r w:rsidRPr="00330DB3">
        <w:rPr>
          <w:rFonts w:ascii="Times New Roman" w:hAnsi="Times New Roman"/>
          <w:b/>
          <w:color w:val="000000"/>
          <w:lang w:val="ru-RU"/>
        </w:rPr>
        <w:t xml:space="preserve"> СШ "</w:t>
      </w:r>
    </w:p>
    <w:p w:rsidR="004B32F8" w:rsidRPr="00330DB3" w:rsidRDefault="004B32F8">
      <w:pPr>
        <w:spacing w:after="0"/>
        <w:ind w:left="120"/>
        <w:rPr>
          <w:lang w:val="ru-RU"/>
        </w:rPr>
      </w:pPr>
    </w:p>
    <w:p w:rsidR="004B32F8" w:rsidRPr="00330DB3" w:rsidRDefault="004B32F8">
      <w:pPr>
        <w:spacing w:after="0"/>
        <w:ind w:left="120"/>
        <w:rPr>
          <w:lang w:val="ru-RU"/>
        </w:rPr>
      </w:pPr>
    </w:p>
    <w:p w:rsidR="004B32F8" w:rsidRPr="00330DB3" w:rsidRDefault="004B32F8">
      <w:pPr>
        <w:spacing w:after="0"/>
        <w:ind w:left="120"/>
        <w:rPr>
          <w:lang w:val="ru-RU"/>
        </w:rPr>
      </w:pPr>
    </w:p>
    <w:p w:rsidR="004B32F8" w:rsidRPr="00330DB3" w:rsidRDefault="004B32F8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330DB3" w:rsidTr="000D4161">
        <w:tc>
          <w:tcPr>
            <w:tcW w:w="3114" w:type="dxa"/>
          </w:tcPr>
          <w:p w:rsidR="00C53FFE" w:rsidRPr="00330DB3" w:rsidRDefault="00011E4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РАССМОТРЕН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А</w:t>
            </w:r>
          </w:p>
          <w:p w:rsidR="004E6975" w:rsidRPr="00330DB3" w:rsidRDefault="00011E4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РУКОВОДИТЕЛЕМ МО</w:t>
            </w:r>
          </w:p>
          <w:p w:rsidR="004E6975" w:rsidRPr="00330DB3" w:rsidRDefault="00011E4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4E6975" w:rsidRPr="00330DB3" w:rsidRDefault="00011E4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СУППЕС Н.Н.</w:t>
            </w:r>
          </w:p>
          <w:p w:rsidR="004E6975" w:rsidRPr="00330DB3" w:rsidRDefault="00011E4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ПРОТОКОЛ №1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«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27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» 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АВГУСТА</w:t>
            </w:r>
            <w:r w:rsidRPr="00330DB3">
              <w:rPr>
                <w:rFonts w:ascii="Times New Roman" w:eastAsia="Times New Roman" w:hAnsi="Times New Roman"/>
                <w:color w:val="000000"/>
              </w:rPr>
              <w:t xml:space="preserve">   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2026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г.</w:t>
            </w:r>
          </w:p>
          <w:p w:rsidR="00C53FFE" w:rsidRPr="00330DB3" w:rsidRDefault="00011E4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C53FFE" w:rsidRPr="00330DB3" w:rsidRDefault="00011E4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СОГЛАСОВАН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А</w:t>
            </w:r>
          </w:p>
          <w:p w:rsidR="004E6975" w:rsidRPr="00330DB3" w:rsidRDefault="00011E4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С ОТВЕТСТВЕННЫМ ЗА УВР</w:t>
            </w:r>
          </w:p>
          <w:p w:rsidR="004E6975" w:rsidRPr="00330DB3" w:rsidRDefault="00011E4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4E6975" w:rsidRPr="00330DB3" w:rsidRDefault="00011E4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КИСЕЛЁВОЙ Н.В.</w:t>
            </w:r>
          </w:p>
          <w:p w:rsidR="004E6975" w:rsidRPr="00330DB3" w:rsidRDefault="00011E4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ПРОТОКОЛ №1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«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27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» 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АВГУСТА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2026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г.</w:t>
            </w:r>
          </w:p>
          <w:p w:rsidR="00C53FFE" w:rsidRPr="00330DB3" w:rsidRDefault="00011E4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0E6D86" w:rsidRPr="00330DB3" w:rsidRDefault="00011E4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УТВЕРЖДЕН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А</w:t>
            </w:r>
            <w:bookmarkStart w:id="2" w:name="_GoBack"/>
          </w:p>
          <w:p w:rsidR="000E6D86" w:rsidRPr="00330DB3" w:rsidRDefault="00011E4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ДИРЕКТОРОМ</w:t>
            </w:r>
          </w:p>
          <w:p w:rsidR="000E6D86" w:rsidRPr="00330DB3" w:rsidRDefault="00011E4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86502D" w:rsidRPr="00330DB3" w:rsidRDefault="00011E4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ПРОВОДИНОЙ И.В.</w:t>
            </w:r>
          </w:p>
          <w:p w:rsidR="000E6D86" w:rsidRPr="00330DB3" w:rsidRDefault="00011E4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ПРИКАЗ №67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«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28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» 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АВГУСТА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>2026</w:t>
            </w:r>
            <w:r w:rsidRPr="00330DB3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г.</w:t>
            </w:r>
          </w:p>
          <w:p w:rsidR="00C53FFE" w:rsidRPr="00330DB3" w:rsidRDefault="00011E4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:rsidR="004B32F8" w:rsidRPr="00330DB3" w:rsidRDefault="004B32F8">
      <w:pPr>
        <w:spacing w:after="0"/>
        <w:ind w:left="120"/>
      </w:pPr>
    </w:p>
    <w:p w:rsidR="004B32F8" w:rsidRPr="00330DB3" w:rsidRDefault="004B32F8">
      <w:pPr>
        <w:spacing w:after="0"/>
        <w:ind w:left="120"/>
      </w:pPr>
    </w:p>
    <w:p w:rsidR="004B32F8" w:rsidRPr="00330DB3" w:rsidRDefault="004B32F8">
      <w:pPr>
        <w:spacing w:after="0"/>
        <w:ind w:left="120"/>
      </w:pPr>
    </w:p>
    <w:p w:rsidR="004B32F8" w:rsidRPr="00330DB3" w:rsidRDefault="004B32F8">
      <w:pPr>
        <w:spacing w:after="0"/>
        <w:ind w:left="120"/>
      </w:pPr>
    </w:p>
    <w:p w:rsidR="004B32F8" w:rsidRPr="00330DB3" w:rsidRDefault="004B32F8">
      <w:pPr>
        <w:spacing w:after="0"/>
        <w:ind w:left="120"/>
      </w:pPr>
    </w:p>
    <w:p w:rsidR="004B32F8" w:rsidRPr="00330DB3" w:rsidRDefault="00011E44">
      <w:pPr>
        <w:spacing w:after="0" w:line="408" w:lineRule="auto"/>
        <w:ind w:left="120"/>
        <w:jc w:val="center"/>
      </w:pPr>
      <w:r w:rsidRPr="00330DB3">
        <w:rPr>
          <w:rFonts w:ascii="Times New Roman" w:hAnsi="Times New Roman"/>
          <w:b/>
          <w:color w:val="000000"/>
        </w:rPr>
        <w:t xml:space="preserve">РАБОЧАЯ </w:t>
      </w:r>
      <w:r w:rsidRPr="00330DB3">
        <w:rPr>
          <w:rFonts w:ascii="Times New Roman" w:hAnsi="Times New Roman"/>
          <w:b/>
          <w:color w:val="000000"/>
        </w:rPr>
        <w:t>ПРОГРАММА</w:t>
      </w:r>
    </w:p>
    <w:p w:rsidR="004B32F8" w:rsidRPr="00330DB3" w:rsidRDefault="00011E44">
      <w:pPr>
        <w:spacing w:after="0" w:line="408" w:lineRule="auto"/>
        <w:ind w:left="120"/>
        <w:jc w:val="center"/>
      </w:pPr>
      <w:r w:rsidRPr="00330DB3">
        <w:rPr>
          <w:rFonts w:ascii="Times New Roman" w:hAnsi="Times New Roman"/>
          <w:color w:val="000000"/>
        </w:rPr>
        <w:t>(ID 11102445)</w:t>
      </w:r>
    </w:p>
    <w:p w:rsidR="004B32F8" w:rsidRPr="00330DB3" w:rsidRDefault="004B32F8">
      <w:pPr>
        <w:spacing w:after="0"/>
        <w:ind w:left="120"/>
        <w:jc w:val="center"/>
      </w:pPr>
    </w:p>
    <w:p w:rsidR="004B32F8" w:rsidRPr="00330DB3" w:rsidRDefault="00011E44">
      <w:pPr>
        <w:spacing w:after="0" w:line="408" w:lineRule="auto"/>
        <w:ind w:left="120"/>
        <w:jc w:val="center"/>
      </w:pPr>
      <w:proofErr w:type="spellStart"/>
      <w:proofErr w:type="gramStart"/>
      <w:r w:rsidRPr="00330DB3">
        <w:rPr>
          <w:rFonts w:ascii="Times New Roman" w:hAnsi="Times New Roman"/>
          <w:b/>
          <w:color w:val="000000"/>
        </w:rPr>
        <w:t>учебного</w:t>
      </w:r>
      <w:proofErr w:type="spellEnd"/>
      <w:proofErr w:type="gramEnd"/>
      <w:r w:rsidRPr="00330DB3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330DB3">
        <w:rPr>
          <w:rFonts w:ascii="Times New Roman" w:hAnsi="Times New Roman"/>
          <w:b/>
          <w:color w:val="000000"/>
        </w:rPr>
        <w:t>предмета</w:t>
      </w:r>
      <w:proofErr w:type="spellEnd"/>
      <w:r w:rsidRPr="00330DB3">
        <w:rPr>
          <w:rFonts w:ascii="Times New Roman" w:hAnsi="Times New Roman"/>
          <w:b/>
          <w:color w:val="000000"/>
        </w:rPr>
        <w:t xml:space="preserve"> «</w:t>
      </w:r>
      <w:proofErr w:type="spellStart"/>
      <w:r w:rsidRPr="00330DB3">
        <w:rPr>
          <w:rFonts w:ascii="Times New Roman" w:hAnsi="Times New Roman"/>
          <w:b/>
          <w:color w:val="000000"/>
        </w:rPr>
        <w:t>Изобразительное</w:t>
      </w:r>
      <w:proofErr w:type="spellEnd"/>
      <w:r w:rsidRPr="00330DB3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330DB3">
        <w:rPr>
          <w:rFonts w:ascii="Times New Roman" w:hAnsi="Times New Roman"/>
          <w:b/>
          <w:color w:val="000000"/>
        </w:rPr>
        <w:t>искусство</w:t>
      </w:r>
      <w:proofErr w:type="spellEnd"/>
      <w:r w:rsidRPr="00330DB3">
        <w:rPr>
          <w:rFonts w:ascii="Times New Roman" w:hAnsi="Times New Roman"/>
          <w:b/>
          <w:color w:val="000000"/>
        </w:rPr>
        <w:t>»</w:t>
      </w:r>
    </w:p>
    <w:p w:rsidR="004B32F8" w:rsidRPr="00330DB3" w:rsidRDefault="00011E44">
      <w:pPr>
        <w:spacing w:after="0" w:line="408" w:lineRule="auto"/>
        <w:ind w:left="120"/>
        <w:jc w:val="center"/>
      </w:pPr>
      <w:proofErr w:type="spellStart"/>
      <w:proofErr w:type="gramStart"/>
      <w:r w:rsidRPr="00330DB3">
        <w:rPr>
          <w:rFonts w:ascii="Times New Roman" w:hAnsi="Times New Roman"/>
          <w:color w:val="000000"/>
        </w:rPr>
        <w:t>для</w:t>
      </w:r>
      <w:proofErr w:type="spellEnd"/>
      <w:proofErr w:type="gramEnd"/>
      <w:r w:rsidRPr="00330DB3">
        <w:rPr>
          <w:rFonts w:ascii="Times New Roman" w:hAnsi="Times New Roman"/>
          <w:color w:val="000000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</w:rPr>
        <w:t>обучающихся</w:t>
      </w:r>
      <w:proofErr w:type="spellEnd"/>
      <w:r w:rsidRPr="00330DB3">
        <w:rPr>
          <w:rFonts w:ascii="Times New Roman" w:hAnsi="Times New Roman"/>
          <w:color w:val="000000"/>
        </w:rPr>
        <w:t xml:space="preserve"> 5-7 </w:t>
      </w:r>
      <w:proofErr w:type="spellStart"/>
      <w:r w:rsidRPr="00330DB3">
        <w:rPr>
          <w:rFonts w:ascii="Times New Roman" w:hAnsi="Times New Roman"/>
          <w:color w:val="000000"/>
        </w:rPr>
        <w:t>классов</w:t>
      </w:r>
      <w:proofErr w:type="spellEnd"/>
      <w:r w:rsidRPr="00330DB3">
        <w:rPr>
          <w:rFonts w:ascii="Times New Roman" w:hAnsi="Times New Roman"/>
          <w:color w:val="000000"/>
        </w:rPr>
        <w:t xml:space="preserve"> </w:t>
      </w:r>
    </w:p>
    <w:p w:rsidR="004B32F8" w:rsidRPr="00330DB3" w:rsidRDefault="004B32F8">
      <w:pPr>
        <w:spacing w:after="0"/>
        <w:ind w:left="120"/>
        <w:jc w:val="center"/>
      </w:pPr>
    </w:p>
    <w:p w:rsidR="004B32F8" w:rsidRPr="00330DB3" w:rsidRDefault="004B32F8">
      <w:pPr>
        <w:spacing w:after="0"/>
        <w:ind w:left="120"/>
        <w:jc w:val="center"/>
      </w:pPr>
    </w:p>
    <w:p w:rsidR="004B32F8" w:rsidRPr="00330DB3" w:rsidRDefault="004B32F8">
      <w:pPr>
        <w:spacing w:after="0"/>
        <w:ind w:left="120"/>
        <w:jc w:val="center"/>
      </w:pPr>
    </w:p>
    <w:p w:rsidR="004B32F8" w:rsidRPr="00330DB3" w:rsidRDefault="004B32F8">
      <w:pPr>
        <w:spacing w:after="0"/>
        <w:ind w:left="120"/>
        <w:jc w:val="center"/>
      </w:pPr>
    </w:p>
    <w:p w:rsidR="004B32F8" w:rsidRPr="00330DB3" w:rsidRDefault="004B32F8">
      <w:pPr>
        <w:spacing w:after="0"/>
        <w:ind w:left="120"/>
        <w:jc w:val="center"/>
      </w:pPr>
    </w:p>
    <w:p w:rsidR="004B32F8" w:rsidRPr="00330DB3" w:rsidRDefault="004B32F8">
      <w:pPr>
        <w:spacing w:after="0"/>
        <w:ind w:left="120"/>
        <w:jc w:val="center"/>
      </w:pPr>
    </w:p>
    <w:p w:rsidR="004B32F8" w:rsidRPr="00330DB3" w:rsidRDefault="004B32F8">
      <w:pPr>
        <w:spacing w:after="0"/>
        <w:ind w:left="120"/>
        <w:jc w:val="center"/>
      </w:pPr>
    </w:p>
    <w:p w:rsidR="004B32F8" w:rsidRPr="00330DB3" w:rsidRDefault="004B32F8">
      <w:pPr>
        <w:spacing w:after="0"/>
        <w:ind w:left="120"/>
        <w:jc w:val="center"/>
      </w:pPr>
    </w:p>
    <w:p w:rsidR="00330DB3" w:rsidRDefault="00330DB3" w:rsidP="00330DB3">
      <w:pPr>
        <w:spacing w:after="0"/>
        <w:rPr>
          <w:lang w:val="ru-RU"/>
        </w:rPr>
      </w:pPr>
      <w:bookmarkStart w:id="3" w:name="6129fc25-1484-4cce-a161-840ff826026d"/>
      <w:r w:rsidRPr="00330DB3">
        <w:rPr>
          <w:lang w:val="ru-RU"/>
        </w:rPr>
        <w:t xml:space="preserve">                                          </w:t>
      </w:r>
    </w:p>
    <w:p w:rsidR="00330DB3" w:rsidRDefault="00330DB3" w:rsidP="00330DB3">
      <w:pPr>
        <w:spacing w:after="0"/>
        <w:rPr>
          <w:lang w:val="ru-RU"/>
        </w:rPr>
      </w:pPr>
    </w:p>
    <w:p w:rsidR="00330DB3" w:rsidRDefault="00330DB3" w:rsidP="00330DB3">
      <w:pPr>
        <w:spacing w:after="0"/>
        <w:rPr>
          <w:lang w:val="ru-RU"/>
        </w:rPr>
      </w:pPr>
    </w:p>
    <w:p w:rsidR="00330DB3" w:rsidRDefault="00330DB3" w:rsidP="00330DB3">
      <w:pPr>
        <w:spacing w:after="0"/>
        <w:rPr>
          <w:lang w:val="ru-RU"/>
        </w:rPr>
      </w:pPr>
    </w:p>
    <w:p w:rsidR="00330DB3" w:rsidRDefault="00330DB3" w:rsidP="00330DB3">
      <w:pPr>
        <w:spacing w:after="0"/>
        <w:rPr>
          <w:lang w:val="ru-RU"/>
        </w:rPr>
      </w:pPr>
    </w:p>
    <w:p w:rsidR="00330DB3" w:rsidRDefault="00330DB3" w:rsidP="00330DB3">
      <w:pPr>
        <w:spacing w:after="0"/>
        <w:rPr>
          <w:lang w:val="ru-RU"/>
        </w:rPr>
      </w:pPr>
    </w:p>
    <w:p w:rsidR="00330DB3" w:rsidRDefault="00330DB3" w:rsidP="00330DB3">
      <w:pPr>
        <w:spacing w:after="0"/>
        <w:rPr>
          <w:lang w:val="ru-RU"/>
        </w:rPr>
      </w:pPr>
    </w:p>
    <w:p w:rsidR="004B32F8" w:rsidRPr="00330DB3" w:rsidRDefault="00330DB3" w:rsidP="00330DB3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</w:t>
      </w:r>
      <w:r w:rsidRPr="00330DB3">
        <w:rPr>
          <w:lang w:val="ru-RU"/>
        </w:rPr>
        <w:t xml:space="preserve"> </w:t>
      </w:r>
      <w:r w:rsidR="00011E44" w:rsidRPr="00330DB3">
        <w:rPr>
          <w:rFonts w:ascii="Times New Roman" w:hAnsi="Times New Roman"/>
          <w:b/>
          <w:color w:val="000000"/>
          <w:lang w:val="ru-RU"/>
        </w:rPr>
        <w:t>СЕЛО КЛЕНОВКА</w:t>
      </w:r>
      <w:bookmarkEnd w:id="3"/>
      <w:r w:rsidR="00011E44" w:rsidRPr="00330DB3">
        <w:rPr>
          <w:rFonts w:ascii="Times New Roman" w:hAnsi="Times New Roman"/>
          <w:b/>
          <w:color w:val="000000"/>
          <w:lang w:val="ru-RU"/>
        </w:rPr>
        <w:t xml:space="preserve"> </w:t>
      </w:r>
      <w:bookmarkStart w:id="4" w:name="62614f64-10de-4f5c-96b5-e9621fb5538a"/>
      <w:r w:rsidR="00011E44" w:rsidRPr="00330DB3">
        <w:rPr>
          <w:rFonts w:ascii="Times New Roman" w:hAnsi="Times New Roman"/>
          <w:b/>
          <w:color w:val="000000"/>
          <w:lang w:val="ru-RU"/>
        </w:rPr>
        <w:t>2026 год</w:t>
      </w:r>
      <w:bookmarkEnd w:id="4"/>
    </w:p>
    <w:p w:rsidR="004B32F8" w:rsidRPr="00330DB3" w:rsidRDefault="004B32F8">
      <w:pPr>
        <w:rPr>
          <w:lang w:val="ru-RU"/>
        </w:rPr>
        <w:sectPr w:rsidR="004B32F8" w:rsidRPr="00330DB3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2123548"/>
    </w:p>
    <w:p w:rsidR="004B32F8" w:rsidRPr="00330DB3" w:rsidRDefault="00330DB3" w:rsidP="00330DB3">
      <w:pPr>
        <w:spacing w:after="0" w:line="264" w:lineRule="auto"/>
        <w:jc w:val="both"/>
        <w:rPr>
          <w:sz w:val="24"/>
          <w:szCs w:val="24"/>
          <w:lang w:val="ru-RU"/>
        </w:rPr>
      </w:pPr>
      <w:bookmarkStart w:id="6" w:name="block-92123549"/>
      <w:bookmarkEnd w:id="2"/>
      <w:bookmarkEnd w:id="5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                                     </w:t>
      </w:r>
      <w:r w:rsidR="00011E44"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формы эмоционально-ценностного, эстетич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еского освоения мира, формы самовыражения и ориентации в художественном и нравственном пространстве культуры.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циональных образах предметно-материальной и пространственной среды, в понимании красоты человека.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формирования готовности к саморазвитию и непрерывному образованию.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психовозрастные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развития обучающихся 11–15 лет.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Целью изучения изобразительного искусства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освоение разных видов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Задачами изобразительного искусства являются: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освоение худ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представлений об отечественной и мировой художеств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енной культуре во всём многообразии её видов;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навыков эстетического видения и преобразования мира;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пространственного мышления и аналитических визуальных способностей;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ских позиций человека;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развитие наблюдательности, ассоциативного мышления и творческого воображения;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7" w:name="037c86a0-0100-46f4-8a06-fc1394a836a9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изобразительного искусства, – 102 часа: в 5 кл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ассе – 34 часа (1 час в неделю), в 6 классе – 34 часа (1 час в неделю), в 7 классе – 34 часа (1 час в неделю).</w:t>
      </w:r>
      <w:bookmarkEnd w:id="7"/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инвариантных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 1 вариат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№1 «Декоративно-прикладное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 народное искусство» (5 класс)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Модуль №2 «Живопись, графика, скульптура» (6 класс)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Модуль №3 «Архитектура и дизайн» (7 класс)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Каждый модуль програм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растными особенностями обучающихся, принципом системности обучения и опытом педагогической работы. </w:t>
      </w:r>
    </w:p>
    <w:p w:rsidR="004B32F8" w:rsidRPr="00330DB3" w:rsidRDefault="004B32F8">
      <w:pPr>
        <w:rPr>
          <w:sz w:val="24"/>
          <w:szCs w:val="24"/>
          <w:lang w:val="ru-RU"/>
        </w:rPr>
        <w:sectPr w:rsidR="004B32F8" w:rsidRPr="00330DB3">
          <w:pgSz w:w="11906" w:h="16383"/>
          <w:pgMar w:top="1134" w:right="850" w:bottom="1134" w:left="1701" w:header="720" w:footer="720" w:gutter="0"/>
          <w:cols w:space="720"/>
        </w:sectPr>
      </w:pPr>
    </w:p>
    <w:p w:rsidR="004B32F8" w:rsidRPr="00330DB3" w:rsidRDefault="00011E44" w:rsidP="00330DB3">
      <w:pPr>
        <w:spacing w:after="0" w:line="264" w:lineRule="auto"/>
        <w:jc w:val="both"/>
        <w:rPr>
          <w:sz w:val="24"/>
          <w:szCs w:val="24"/>
          <w:lang w:val="ru-RU"/>
        </w:rPr>
      </w:pPr>
      <w:bookmarkStart w:id="8" w:name="block-92123551"/>
      <w:bookmarkEnd w:id="6"/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Общие сведения о декоративно-прикладном искусстве.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Древние корни народного искусства.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Истоки образного языка декоративно-прикладного искусства. Традиционные образы народного (крестьянского) прикл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адного искусства.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Связь народного искусства с природой, бытом, трудом, верованиями и эпосом.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Образно-символический язык народного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прикладного искусства.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Знаки-символы традиционного крестьянского прикладного искусства.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работы.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Убранство русской избы.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Конструкция избы, единство красоты и пользы –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функционального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 символического – в её постройке и украшении.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Символическое значение образов и мотивов в узорном убранстве русских изб. Картина мира в образном строе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бытового крестьянского искусства.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Выполнение рисунков – эскизов орнаментального декора крестьянского дома.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Устройство внутреннего пространства крестьянского дома.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Декоративные элементы жилой среды.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Определяющая роль природных материалов для конструкции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Выполнение рисунков предметов народного быта, выявление мудрости их выразительной формы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 орнаментально-символического оформления.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Народный праздничный костюм.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Образный строй народного праздничного костюма – женского и мужского.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азнообразие форм и украшений народного праздничного костюма для различных регионов страны.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Выполнение рисунков традиционных праздничных костюмов, выражение в форме, цветовом решении, орнаментике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костюма черт национального своеобразия.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Народные праздники и праздничные обряды как синтез всех видов народного творчества.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Народны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 художественные промыслы.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Традиционные древние образы в современных игрушках народных промыслов. Особенности цветового строя, ос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новные орнаментальные элементы росписи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филимоновской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, дымковской,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каргопольской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игрушки. Местные промыслы игрушек разных регионов страны.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Создание эскиза игрушки по мотивам избранного промысла.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Роспись по дереву. Хохлома. Краткие сведения по истории хохл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Городецкая росп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Посуда из гл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Роспись по металлу.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Жос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тово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Древние традиции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Искусство лаковой живописи: Палех, Федоскино,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Холуй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 Мстёра – роспись шкатулок, ларчиков, табакерок из папь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Мир сказок и легенд, примет и оберегов в творчестве мастеров художественн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ых промыслов.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Декоративно-п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рикладное искусство в культуре разных эпох и народов.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декоративно-прикладного искусства в культуре древних цивилизаций.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Характерные признаки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произведений декоративно-прикладного искусства, основные мотивы и символика орнаментов в культуре разных эпох.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Характерные особенности одежды для культуры разных эпох и народов. Выражение образа человека, его положения в обществе и характера деятельности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Декоративно-прикладное искусство в жизни современного человека.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Многообразие материалов и техник современного декоративно-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прикладного искусства (художественная керамика, стекло, металл, гобелен, роспись по ткани, моделирование одежды).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Государственная символика и традиции геральдики.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самопонимания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 установок и намерений.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«Живопись, графика, скульптура».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Общие сведения о видах 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и временные виды 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Живописные, графические и скульптурные художественные материалы, их особые свой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Рисунок – основа изобразительного искусства и мастерства художника.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рисунка: зарисовка, набросок, учебный рисунок и творческий рисунок.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Навыки размещения рисунка в листе, выбор формата.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Начальные умения рисунка с натуры. Зарисовки простых предме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тов.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Линейные графические рисунки и наброски. Тон и тональные отношения: тёмное – светлое.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Ритм и ритмическая организация плоскости листа.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Основы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цветоведения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: понятие цвета в художественной деятельности, физическая основа цвета, цветовой круг, основные 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составные цвета, дополнительные цвета.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скульптуры и характер материала в скульптуре. Скульптурные памятники, парковая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Жанры изобразительного 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Жанровая система в изобразительном искусстве как инструмент для сравнения и анализа произвед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ений изобразительного 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Предмет изображения, сюжет и содержание произведения изобразительного 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Натюрморт.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Основы графической грамоты: правила объёмного изображения предметов на плоскости.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Изображение окружности в перспективе.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Рисование ге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ометрических тел на основе правил линейной перспективы.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Сложная пространственная форма и выявление её конструкции.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Рисунок сложной формы предмета как соотношение простых геометрических фигур.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Линейный рисунок конструкции из нескольких геометрических тел.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Рисунок натюрморта графическими материалами с натуры или по представлени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ю.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Творческий натюрмо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рт в гр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Портр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ет.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Великие портретисты в европейском искусстве.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Особенности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развития портретного жанра в отечественном искусстве. Великие портретисты в русской живописи.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Парадный и камерный портрет в живописи.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Особенности развития жанра портрета в искусстве ХХ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 – отечественном и европейском.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Построение головы человека, основные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пропорции лица, соотношение лицевой и черепной частей головы.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Роль освещения головы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при создании портретного образа.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Свет и тень в изображении головы человека.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Портрет в скульптуре.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Значение свойств художественных материалов в создании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скульптурного портрета.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Опыт работы над созданием живописного портрета.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Пейзаж.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Особенности изображения пространства в эпоху Древнего мира, в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средневековом искусстве и в эпоху Возрождения.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Правила построения линейной перспективы в изображении пространства.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Особенности изображения разных состо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яний природы и её освещения. Романтический пейзаж. Морские пейзажи И. Айвазовского.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Жив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330DB3">
        <w:rPr>
          <w:rFonts w:ascii="Times New Roman" w:hAnsi="Times New Roman"/>
          <w:color w:val="000000"/>
          <w:sz w:val="24"/>
          <w:szCs w:val="24"/>
        </w:rPr>
        <w:t>XIX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Становление образа родной природы в произведен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иях А.Венецианова и его учеников: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А.Саврасова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Творческий опыт в создании композиционного живопис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ного пейзажа своей Родины.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Графические зарисовки и графическая композиция на темы окружающей природы.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Городской пейза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 в творчестве мастеров искусства. Многообразие в понимании образа города.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Опыт изображен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ия городского пейзажа. Наблюдательная перспектива и ритмическая организация плоскости изображения.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Бытовой жанр в изобразительном искусстве.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Изображение труда и бытовой жизни людей в традициях искусства разных эпох. Значение художественного изображения быт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овой жизни людей в понимании истории человечества и современной жизни.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 утверждении.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Исторический жанр в изобразительном искусстве.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Историческая тема в искусстве как изоб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ражение наиболее значительных событий в жизни общества.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Историческая картина в русском искусстве </w:t>
      </w:r>
      <w:r w:rsidRPr="00330DB3">
        <w:rPr>
          <w:rFonts w:ascii="Times New Roman" w:hAnsi="Times New Roman"/>
          <w:color w:val="000000"/>
          <w:sz w:val="24"/>
          <w:szCs w:val="24"/>
        </w:rPr>
        <w:t>XIX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 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ё особое место в развитии отечественной культуры.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Работа над сюжетной композицией. Этапы длительного периода раб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Разработка эскизов композиции на историческую тему с опорой на собранный материал по задуман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ному сюжету.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Библейские темы в изобразительном искусстве.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Вечные темы и их нравственное и духовно-ценностное выражение как «духовная ось»,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соединяющая жизненные позиции разных поколений.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Пьета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» Микеланджело и других.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Библейские темы в отечественных картинах </w:t>
      </w:r>
      <w:r w:rsidRPr="00330DB3">
        <w:rPr>
          <w:rFonts w:ascii="Times New Roman" w:hAnsi="Times New Roman"/>
          <w:color w:val="000000"/>
          <w:sz w:val="24"/>
          <w:szCs w:val="24"/>
        </w:rPr>
        <w:t>XIX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(А. Иванов.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«Явление Христа народу», И. Крам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ской. «Христос в пустыне», Н. Ге. «Тайная вечеря», В. Поленов.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«Христос и грешница»).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Великие русские иконописцы: духовный свет икон Андрея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Рублёва, Феофана Грека, Дионисия.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Работа над эскизом сюжетной композиции.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  <w:bookmarkStart w:id="9" w:name="_Toc137210403"/>
      <w:bookmarkEnd w:id="9"/>
    </w:p>
    <w:p w:rsidR="004B32F8" w:rsidRPr="00330DB3" w:rsidRDefault="00011E44">
      <w:pPr>
        <w:spacing w:after="0"/>
        <w:ind w:left="120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«Архитектура и дизайн».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Архитектура и дизайн – искусства худож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ественной постройки – конструктивные 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Функциональность предметно-пространственной среды и выражение в ней мировосприятия, духовно-ценностных позиц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ий общества.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Возникновение арх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итектуры и дизайна на разных этапах общественного развития. Единство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функционального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 художественного – целесообразности и красоты.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Графический дизайн.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Композиция как основа реализации замысла в любой творческой деятельности. Основы формальной композиции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 конструктивных искусствах.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Основные свойс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тва композиции: целостность и соподчинённость элементов.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Практические упраж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нения по созданию композиции с вариативным ритмическим расположением геометрических фигур на плоскости.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Цвет и законы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колористики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 Применение ло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кального цвета. Цветовой акцент, ритм цветовых форм, доминанта.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Шрифт и содержание текста. Стилизация шрифта.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Типографика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. Понимание типографской строки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как элемента плоскостной композиции.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ый логотип.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ельной открытке.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Макет разворота книги или журнала по выбранной теме в виде коллажа или на основе компьютерных пр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ограмм.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Макетирование объёмно-пространственных композиций.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Макетирование. Введение в макет понятия рельефа мест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ности и способы его обозначения на макете.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Структура зданий различных архитектурных стилей и эпох: выявление п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ростых объёмов, образующих целостную постройку. Взаимное влияние объёмов и их сочетаний на образный характер постройки.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менной архитектуры).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Дизайн предмета как искусство и социальное проектирование. Анализ формы через выявление сочетающихся объё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Выполнение аналитических зарисовок форм бытовых предметов.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Творческое проектирование предметов быта с определением их функций 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материала изготовления.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объектов дизайна или архитектурное макетировани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 с использованием цвета.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Социальное значение дизайна и архитектуры как среды жизни человека.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Архитектура народного жилища, храмовая архитектура, частный дом в предметно-пространстве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нной среде жизни разных народов.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Пути развития современной архитектуры и дизайна: го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род сегодня и завтра.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Архитектурная и градостроительная революция </w:t>
      </w:r>
      <w:r w:rsidRPr="00330DB3">
        <w:rPr>
          <w:rFonts w:ascii="Times New Roman" w:hAnsi="Times New Roman"/>
          <w:color w:val="000000"/>
          <w:sz w:val="24"/>
          <w:szCs w:val="24"/>
        </w:rPr>
        <w:t>XX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Отрицание канонов и сохранение наследия с учётом нового уровня материально-строит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Роль цвета в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формировании пространства. Схема-планировка и реальность.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фотоколлажа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фантазийной зарисовки город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 будущего.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Дизайн городской среды. Малые архитектурные формы. Роль малых архитектурных форм и архитектурного дизайна в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организации городской среды и индивидуальном образе города.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енения и другое.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коллажнографической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композиции или </w:t>
      </w:r>
      <w:proofErr w:type="spellStart"/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дизайн-проекта</w:t>
      </w:r>
      <w:proofErr w:type="spellEnd"/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оформления витрины магазина.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Интерьер и предметный мир в доме. Назначение помещения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 построение его интерьера. Дизайн пространственно-предметной среды интерьера.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Зонирование интерьера – создание многофункционального пространства.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Отделочные материалы, введение фактуры и цвета в интерьер.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Интерьеры общественных зданий (театр, кафе, вокзал, офис, школа).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коллажной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композиции.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ического языка ландшафтных проектов.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Выполнение </w:t>
      </w:r>
      <w:proofErr w:type="spellStart"/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дизайн-проекта</w:t>
      </w:r>
      <w:proofErr w:type="spellEnd"/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территории парка или приусадебного участка в виде схемы-чертежа.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Образ человека 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индивидуальное проектирование.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Образно-личностное проектирование в дизайне и архитектуре.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Проектные работы по создан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Костюм как образ человека. Стиль в одежде. Соответствие материи и формы. Целесообр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азность и мода. Мода как ответ на изменения в укладе жизни, как бизнес и в качестве манипулирования массовым сознанием.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ль в костюме. Роль фантазии и вкуса в подборе одежды.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Выполнение практических творческих эскизов по теме «Дизайн современной одежды».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идж-дизайн и его связь с публичностью, технологией социального поведения, рекламой, общественной деятельностью.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  <w:bookmarkStart w:id="10" w:name="_Toc139632456"/>
      <w:bookmarkEnd w:id="10"/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Вариативный модуль. Модуль № 4 «Изображение в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синтетических, экранных видах искусства и художественная фотография»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Значение развития технологий в становлени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 новых видов 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Художник и искусство театра.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Рождение театра в древнейших обрядах. История развития искусства театра.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Жанровое много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образие театральных представлений, шоу, праздников и их визуальный облик.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художника и виды профессиональной деятельности художника в современном театре.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Сценография и создание сценического образа. Сотворчество художника-постановщика с драматургом, реж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иссёром и актёрами.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ерсонажа.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Билибин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Художник в театре кукол и его ведущая роль как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соавтора режиссёра и актёра в процессе создания образа персонажа.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Художественная фотография.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Рождение фотографии как технологическая революция запечатления р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еальности. Искусство и технология. История фотографии: от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дагеротипа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компьютерных технологий.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Современные возможности художественной обработки цифровой фотографии.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Картина мира и «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Родиноведение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» в фотографиях С.М. Прокудина-Горского. Сохранённая история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 роль его фотографий в современной отечественной культуре.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Композиция кадра, ракурс, плановость,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графический ритм.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Умения наблюдать и выявлять выразительность и красоту окружающей жизни с помощью фотографии.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Фотопейзаж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в творчестве профессиональных фотографов.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Образные возможности чёрно-белой и цветной фотографии.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тональных контрастов и роль цве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та в эмоционально-образном восприятии пейзажа.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освещения в портретном образе. Фотография постановочная и документальная.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Портрет в фотографии,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его общее и особенное по сравнению с живописным и графическим портретом. Опыт выполнения портретных фотографий.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Фоторепортаж –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дневник истории. Значение работы военных фотографов. Спортивные фотографии. Образ современности в репортажных фотографиях.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Возможности компьютерной обработки фото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графий, задачи преобразования фотографий и границы достоверности.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Коллаж как жанр художественного творчества с помощью различных компьютерных программ.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фотообраза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жизнь лю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дей.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Изображение и искусство кино.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Ожившее изображение. История кино и его эволюция как 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мом. Сложносоставной язык кино.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Монтаж композиционно построенных кадров – основа языка киноискусства.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раскадровка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 чертежи и вопло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еоролика.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электронно-цифровых технологий в совре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менном игровом кинематографе.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ажная перекладка, сыпучая анимация.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Этапы создания анимационного фильма. Требования и критерии художественности.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Изобразительное искусство на телевидении.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Телевидение – экранное искусство: средство массовой информации, художественного и научного просвещени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я, развлечения и организации досуга.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Роль телевидения в превращении мира в единое информационное пространство. Картина мира, создаваемая телевидением. Прямой эфир 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его значение.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Художнические роли каждог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 человека в реальной бытийной жизни.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Роль искусства в жизни общества и его влияние на жизнь каждого человека.</w:t>
      </w:r>
    </w:p>
    <w:p w:rsidR="004B32F8" w:rsidRPr="00330DB3" w:rsidRDefault="004B32F8">
      <w:pPr>
        <w:rPr>
          <w:sz w:val="24"/>
          <w:szCs w:val="24"/>
          <w:lang w:val="ru-RU"/>
        </w:rPr>
        <w:sectPr w:rsidR="004B32F8" w:rsidRPr="00330DB3">
          <w:pgSz w:w="11906" w:h="16383"/>
          <w:pgMar w:top="1134" w:right="850" w:bottom="1134" w:left="1701" w:header="720" w:footer="720" w:gutter="0"/>
          <w:cols w:space="720"/>
        </w:sect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1" w:name="block-92123552"/>
      <w:bookmarkEnd w:id="8"/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</w:p>
    <w:p w:rsidR="004B32F8" w:rsidRPr="00330DB3" w:rsidRDefault="004B32F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2" w:name="_Toc124264881"/>
      <w:bookmarkEnd w:id="12"/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 центре программы по изобразительному искусству в соответствии с ФГОС общего образова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ния находится личностное развитие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тию в социально значимой деятельности.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1)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Осуществляется через освоение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обучающ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ихся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тветственности.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составляет суть учебного предмета. Учебные задания 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м полноты проживаемой жизни.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Эстетическое (от греч.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aisthetikos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омическое, высокое, низменное.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я, к самому себе как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самореализующейся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5)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ательной деятельности.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кого наблюдения природы, её образа в произведениях искусства и личной художественно-творческой работе.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Трудовое воспитание.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ы, работы в команде – обязательные требования к определённым заданиям программы.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8)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Воспитывающая предметно-эстетическая среда.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художественно-эстетического воспитания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имеет значение организация пространственной среды общеобразователь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сть обучающихся, как и сам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образ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4B32F8" w:rsidRPr="00330DB3" w:rsidRDefault="00011E44">
      <w:pPr>
        <w:spacing w:after="0"/>
        <w:ind w:left="120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ТАТЫ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4B32F8" w:rsidRPr="00330DB3" w:rsidRDefault="00011E4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сравнивать предметные и пространственные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объекты по заданным основаниям;</w:t>
      </w:r>
    </w:p>
    <w:p w:rsidR="004B32F8" w:rsidRPr="00330DB3" w:rsidRDefault="00011E4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характеризовать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форму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предмета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конструкции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>;</w:t>
      </w:r>
    </w:p>
    <w:p w:rsidR="004B32F8" w:rsidRPr="00330DB3" w:rsidRDefault="00011E4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выявлять положение предметной формы в пространстве;</w:t>
      </w:r>
    </w:p>
    <w:p w:rsidR="004B32F8" w:rsidRPr="00330DB3" w:rsidRDefault="00011E4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обобщать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форму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составной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конструкции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>;</w:t>
      </w:r>
    </w:p>
    <w:p w:rsidR="004B32F8" w:rsidRPr="00330DB3" w:rsidRDefault="00011E4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структуру предмета, конструкции, пространства, зрительного образа;</w:t>
      </w:r>
    </w:p>
    <w:p w:rsidR="004B32F8" w:rsidRPr="00330DB3" w:rsidRDefault="00011E4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структу</w:t>
      </w:r>
      <w:r w:rsidRPr="00330DB3">
        <w:rPr>
          <w:rFonts w:ascii="Times New Roman" w:hAnsi="Times New Roman"/>
          <w:color w:val="000000"/>
          <w:sz w:val="24"/>
          <w:szCs w:val="24"/>
        </w:rPr>
        <w:t>рировать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предметно-пространственные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явления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>;</w:t>
      </w:r>
    </w:p>
    <w:p w:rsidR="004B32F8" w:rsidRPr="00330DB3" w:rsidRDefault="00011E4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4B32F8" w:rsidRPr="00330DB3" w:rsidRDefault="00011E4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дующие базовые логические и исследовательские действия как часть универсальных познавательных учебных действий:</w:t>
      </w:r>
    </w:p>
    <w:p w:rsidR="004B32F8" w:rsidRPr="00330DB3" w:rsidRDefault="00011E4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явлений художественной культуры;</w:t>
      </w:r>
    </w:p>
    <w:p w:rsidR="004B32F8" w:rsidRPr="00330DB3" w:rsidRDefault="00011E4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сопоставлять, анализировать, сравнивать и оценивать с позиций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эстетических категорий явления искусства и действительности;</w:t>
      </w:r>
    </w:p>
    <w:p w:rsidR="004B32F8" w:rsidRPr="00330DB3" w:rsidRDefault="00011E4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4B32F8" w:rsidRPr="00330DB3" w:rsidRDefault="00011E4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познания;</w:t>
      </w:r>
    </w:p>
    <w:p w:rsidR="004B32F8" w:rsidRPr="00330DB3" w:rsidRDefault="00011E4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исследовательскую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работу по сбору информационного материала по установленной или выбранной теме;</w:t>
      </w:r>
    </w:p>
    <w:p w:rsidR="004B32F8" w:rsidRPr="00330DB3" w:rsidRDefault="00011E4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самостоятельно формулировать выводы и обобщения по результатам наблюдения или исследования,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аргументированно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защищать свои позиции.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мения работать с информацией как часть универсальных познавательных учебных действий:</w:t>
      </w:r>
    </w:p>
    <w:p w:rsidR="004B32F8" w:rsidRPr="00330DB3" w:rsidRDefault="00011E4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4B32F8" w:rsidRPr="00330DB3" w:rsidRDefault="00011E4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использовать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элект</w:t>
      </w:r>
      <w:r w:rsidRPr="00330DB3">
        <w:rPr>
          <w:rFonts w:ascii="Times New Roman" w:hAnsi="Times New Roman"/>
          <w:color w:val="000000"/>
          <w:sz w:val="24"/>
          <w:szCs w:val="24"/>
        </w:rPr>
        <w:t>ронные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образовательные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ресурсы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>;</w:t>
      </w:r>
    </w:p>
    <w:p w:rsidR="004B32F8" w:rsidRPr="00330DB3" w:rsidRDefault="00011E4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работать с электронными учебными пособиями и учебниками;</w:t>
      </w:r>
    </w:p>
    <w:p w:rsidR="004B32F8" w:rsidRPr="00330DB3" w:rsidRDefault="00011E4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4B32F8" w:rsidRPr="00330DB3" w:rsidRDefault="00011E4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рованы следующие умения общения как часть коммуникативных универсальных учебных действий: </w:t>
      </w:r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</w:p>
    <w:p w:rsidR="004B32F8" w:rsidRPr="00330DB3" w:rsidRDefault="00011E4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4B32F8" w:rsidRPr="00330DB3" w:rsidRDefault="00011E4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ражать эмоции в соответствии с целями и условиями общения, развивая способность к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эмпатии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 опираясь на восприятие окружающих;</w:t>
      </w:r>
    </w:p>
    <w:p w:rsidR="004B32F8" w:rsidRPr="00330DB3" w:rsidRDefault="00011E4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4B32F8" w:rsidRPr="00330DB3" w:rsidRDefault="00011E4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и объяснять результаты своего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творческого, художественного или исследовательского опыта;</w:t>
      </w:r>
    </w:p>
    <w:p w:rsidR="004B32F8" w:rsidRPr="00330DB3" w:rsidRDefault="00011E4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ния, подчиняться, ответственно относиться к задачам, своей роли в достижении общего результата.</w:t>
      </w:r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часть универсальных регулятивных учебн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ых действий:</w:t>
      </w:r>
    </w:p>
    <w:p w:rsidR="004B32F8" w:rsidRPr="00330DB3" w:rsidRDefault="00011E44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цели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4B32F8" w:rsidRPr="00330DB3" w:rsidRDefault="00011E44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планировать пути достижения поста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4B32F8" w:rsidRPr="00330DB3" w:rsidRDefault="00011E44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организовывать своё рабочее место для практической работы, сохраняя порядок в окружающем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пространстве и бережно относясь к используемым материалам.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4B32F8" w:rsidRPr="00330DB3" w:rsidRDefault="00011E44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оей деятельности в процессе достижения результата;</w:t>
      </w:r>
    </w:p>
    <w:p w:rsidR="004B32F8" w:rsidRPr="00330DB3" w:rsidRDefault="00011E44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 обучающегося будут сформированы следующие умения эмоционального интеллекта как часть универсальных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регулятивных учебных действий:</w:t>
      </w:r>
    </w:p>
    <w:p w:rsidR="004B32F8" w:rsidRPr="00330DB3" w:rsidRDefault="00011E44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4B32F8" w:rsidRPr="00330DB3" w:rsidRDefault="00011E44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рефлексировать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эмоции как основание для художественного восприятия искусства и собственной художественной деятельности;</w:t>
      </w:r>
    </w:p>
    <w:p w:rsidR="004B32F8" w:rsidRPr="00330DB3" w:rsidRDefault="00011E44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развив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ать свои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эмпатические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способности, способность сопереживать, понимать намерения и переживания свои и других;</w:t>
      </w:r>
    </w:p>
    <w:p w:rsidR="004B32F8" w:rsidRPr="00330DB3" w:rsidRDefault="00011E44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4B32F8" w:rsidRPr="00330DB3" w:rsidRDefault="00011E44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работать индивидуально и в группе; продуктивно участвовать в учебном сотрудничестве, в совместной деятельн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ости со сверстниками, с педагогами и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межвозрастном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взаимодействии.</w:t>
      </w:r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  <w:bookmarkStart w:id="13" w:name="_Toc124264882"/>
      <w:bookmarkEnd w:id="13"/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</w:p>
    <w:p w:rsidR="004B32F8" w:rsidRPr="00330DB3" w:rsidRDefault="00011E44">
      <w:pPr>
        <w:spacing w:after="0"/>
        <w:ind w:left="120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«Декоративно-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прикладное и народное искусство»: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 связь декоративно-прикладного искусства с бытовыми потребностями людей, необходимость пр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исутствия в предметном мире и жилой среде;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кого описания мира;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ловека, в оформлении предметно-пространственной среды;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материала;</w:t>
      </w:r>
      <w:proofErr w:type="gramEnd"/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специфику образного языка декоративного искусства – его зн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аковую природу, орнаментальность, стилизацию изображения;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владеть практическими навыками самостоятельного творческого создания орнаментов ленточны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х, сетчатых, центрических;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владеть практическими навыками стилизованного – орнаментального лакони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особенности народного крестьянского искусства как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целостного мира, в предметной среде которого выражено отношение человека к труду, к природе, к добру и злу, к жизни в целом;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ица, мать-земля);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крестьянской жизни и памятник архитектуры;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осознавать произведения народного искусства как бесценное культурное наследие, хранящее в своих материальных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формах глубинные духовные ценности;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бытом;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народных промыслов и традиций художественного ремесла в современной жизни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древние образы народного искусства в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произведениях современных народных промыслов;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объя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снять связь между материалом, формой и техникой декора в произведениях народных промыслов;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изображать фрагменты орнаментов, отдельные 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южеты, детали или общий вид изделий ряда отечественных художественных промыслов;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й жизненной обстановке и характеризовать их образное назначение;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гое;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у:</w:t>
      </w: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«Живопись, графика, скульптура»: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деления пространственных искусств на виды;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основные виды живописи, графики 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скульптуры, объяснять их назначение в жизни людей.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осознавать значение материала в создании х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удожественного образа, уметь различать и объяснять роль художественного материала в произведениях искусства;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а, а также использовать возможности применять другие доступные художественные материалы;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 роль рисунка как основы изобразительной деятельности;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опыт учебного рисунка – светотеневого изображения объёмных форм;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понятия графической грамоты изображения предмета «освещённая часть», «блик»,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«полутень», «собственная тень», «падающая тень» и уметь их применять в практике рисунка;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содержание понятий «тон», «тональные отношения» и иметь опыт их визуального анализа;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обладать навыком определения конструкции сложных форм, геометризации плос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костных и объёмных форм, умением соотносить между собой пропорции частей внутри целого;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линейного рисунка, понимать выразительные возможности линии;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творческого композиционного рисунка в ответ на заданную учебную задачу или как самост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оятельное творческое действие;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основы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цветоведения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определять содержание понятий «колорит», «цветовые отношения», «цветовой контраст» 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иметь навыки практической работы гуашью и акварелью;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Жанры изобразительного искусства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понятие «жанры в изобразительном искусстве», перечислять жанры;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Натюрморт: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изображение предметного мира в различные эпохи истории челов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ечества и приводить примеры натюрморта в европейской живописи Нового времени;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., опираясь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на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конкретные произведения отечественных художников;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и у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меть применять в рисунке правила линейной перспективы и изображения объёмного предмета в двухмерном пространстве листа;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предметов на листе, выделения доминанты и целостного соотношения всех применяемых средств выразительности;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создания графического натюрморта;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создания натюрморта средствами живописи.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Портрет: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истории портретного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изображения человека в разные эпохи как последовательности изменений представления о человеке;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понимать, что в художественном портрете присутству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ет также выражение идеалов эпохи и авторская позиция художника;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рассказывать ис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торию портрета в русском изобразительном искусстве, называть имена великих художников-портретистов (В.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Боровиковский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, А. Венецианов, О.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Кипренский, В.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Тропинин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 К. Брюллов, И. Крамской, И. Репин, В. Суриков, В. Серов и другие авторы);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и претворять в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рисунке основные позиции конструкции головы человека, пропорции лица, соотношение лицевой и черепной частей головы;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рс» и определять его на практике;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начальный опыт лепки головы человека;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опыт графического портретного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изображения как нового для себя видения индивидуальности человека;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характеризовать роль освещения как выразительного 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редства при создании художественного образа;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жанре портрета в 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скусстве ХХ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 – западном и отечественном.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Пейзаж: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правила построения линейной перспективы и уметь применять их в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рисунке;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воздушной перспективы и уметь их применять на практике;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морских пейзажах И. Айвазовского;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об особенностях пленэрной живописи и колористической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изменчивости состояний природы;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, И. Шишкина, И. Левитана и художников ХХ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 (по выбору);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объяснять, как в пейзажной жи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вописи развивался образ отечественной природы и каково его значение в развитии чувства Родины;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живописного изображения различных активно выраженных состояний природы;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пейзажных зарисовок, графического изображения природы по памяти и п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редставлению;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изображения городского пейзажа – по памяти или представлению;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иметь навыки восприятия образности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городского пространства как выражения самобытного лица культуры и истории народа;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Бытовой жанр: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роль изобразительного искусства в форми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ровании представлений о жизни людей разных эпох и народов;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различать тему, сюжет и содержание в жанровой карти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не, выявлять образ нравственных и ценностных смыслов в жанровой картине;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значени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 художественного изображения бытовой жизни людей в понимании истории человечества и современной жизни;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изображении труда и повседневных занят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опыт изображения бытовой жизни разных народов в контексте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традиций их искусства;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создания композиции на сюжеты из реальной повседневной жизни, обучаясь художественной наблюд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ательности и образному видению окружающей действительности.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Исторический жанр: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оизведений изобразительного искусства;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развитии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исторического жанра в творчестве отечественных художников ХХ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узнавать и называть авторов таких произведений, как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«Давид» Микеланджело, «Весна» С. Боттичелли;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опыт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Библейские темы в изобразительном искусстве: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о значении библейских сюжетов в истории культуры и узнавать сюжеты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Священной истории в произведениях искусства;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знать, объяснять содержание, узнавать произведения великих европе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Пьета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» Микеланджело и других скульптурах;</w:t>
      </w:r>
      <w:proofErr w:type="gramEnd"/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ь о картинах на библейские темы в истории русского искусства;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грешница» В. Поленова и других картин;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смысловом различии между иконой и картиной на библейские темы;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Андрее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Рублёве, Феофане Греке, Дионисии;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воспринимать искусство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древнерусской иконописи как уникальное и высокое достижение отечественной культуры;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рассуждать о месте и значении изобразительного искус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ства в культуре, в жизни общества, в жизни человека.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«Архитектура и дизайн»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архитектуру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рассуждать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о влиянии предметно-пространственной среды на чувства, установки и поведение человека;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ценность сохранения культурного наследия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 выраженного в архитектуре, предметах труда и быта разных эпох.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Графический дизайн: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понятие формальной композиц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ии и её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значение как основы языка конструктивных искусств;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основные средства – требования к композиции;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перечислять 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основные типы формальной композиции;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выделять при творческом построении композиции листа композиционную доминанту;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составлять формальные композиции на вы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ражение в них движения и статики;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вариативности в ритмической организации листа;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цвета в конструктивных искусствах;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различать технологию использования цвета в живописи и в конструктивных искусствах;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выражение «цвет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овой образ»;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объединённые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одним стилем;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соотносить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применять печатное слово, типографскую строку в качестве элементов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графической композиции;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творческий опыт построения компози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ции плаката, поздравительной открытки или рекламы на основе соединения текста и изображения;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 качестве графических композиций.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Социальное значение дизайна и архитектуры как среды жизни человека: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выполнять построение макета пр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остранственно-объёмной композиции по его чертежу;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о роли строительного мате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риала в эволюции архитектурных конструкций и изменении облика архитектурных сооружений;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представление, как в архитектуре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характер организации и жизнедеятел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ьности людей;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архитектурн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ые и градостроительные изменения в культуре новейшего времени, современный уровень развития технологий и материалов, рассуждать о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социокультурных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противоречиях в организации современной городской среды и поисках путей их преодоления;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знать о значении сохра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определять понятие «городская среда»; рассматривать и объяснять планировку города как спо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соб организации образа жизни людей;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эстетическое и экологическое взаимное сосуществование природы и архи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тектуры, иметь представление о традициях ландшафтно-парковой архитектуры и школах ландшафтного дизайна;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объяснять, в чём заключается взаимосвязь формы и матери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объяснять,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объяснять, как в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рассужд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выполнения практических творческих эскизов по теме «Дизайн современной одежды», создания эск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изов молодёжной одежды для разных жизненных задач (спортивной, праздничной, повседневной и других);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spellStart"/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имидж-дизайне</w:t>
      </w:r>
      <w:proofErr w:type="spellEnd"/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 его задачах и социальном бытовании, иметь опыт созда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По результатам реализации </w:t>
      </w: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вариативного модуля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4B32F8" w:rsidRPr="00330DB3" w:rsidRDefault="00011E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знать о синтетической природе – ко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 и характеризовать роль визуального образа в синтетических искусствах;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влиянии развити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Художник и искусство театра: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ь о роли художника и видах профессиональной художнической деятельности в современном театре;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сценографии и символическом характере сценического образа;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 различие между бытовым костюмом в жизни и сценическим костюмом театрально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го персонажа, воплощающим характер героя и его эпоху в единстве всего стилистического образа спектакля;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е К. Коровина, И.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Билибина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 А. Головина и других художников);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ведущую роль художника кукольног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 спектакля как соавтора режиссёра и актёра в процессе создания образа персонажа;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практический навык игрового одушевления куклы из простых бытовых предметов;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зрительских знаний и умений – обладания зрительской культурой для вос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приятия произведений художественного творчества и понимания их значения в интерпретации явлений жизни.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Художественная фотография: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ьности в зримых образах;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понятия «длительность экспозиции», «выдержка», «диафрагма»;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значение фотографий «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Родиновед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ения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различные жанры художественной фотографии;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света как художественного средства в искусстве фотографии;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понимать, как в ху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наблюдения и художественно-эстетического анализа художественных фотографий известных професс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иональных мастеров фотографии;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развивать опыт художественного наблюдения жизни, проявлять познавательный интерес и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внимание к окружающему миру, к людям;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значение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репортажного жанра, роли журналистов-фотографов в истории ХХ в. и современном мире;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фототворчестве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А. Родченко, о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том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,к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ак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нав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ыки компьютерной обработки и преобразования фотографий.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Изображение и искусство кино: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этапах в истории кино и его эволюции как искусства;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объяснять, почему экранное время и всё изображаемое в фильме, являясь условностью,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формирует у людей восприятие реального мира;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съёмки игрового фильма;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видео в современной бытовой культуре;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 различие задач при создании видеоролико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начальные навыки практической работы по видеомонтажу на основе соответствующих компьютерных прог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рамм;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навык критического осмысления качества снятых роликов;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опыт анализа художественного образа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осваивать опыт создания компьютерной анимации в выбранной технике и в соответствующей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компьютерной программе;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Изобразительное искусство на телевидении: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объяснять особую роль и функции телевидения в жизни общества как экранного искусства и средства массов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ой информации, художественного и научного просвещения, развлечения и организации досуга;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знать о создателе телевидения – русском инженере Владимире Зворыкине;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осознавать роль телевидения в превращении мира в единое информационное пространство;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иметь предст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авление о многих направлениях деятельности и профессиях художника на телевидении;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применять полученные знания и опыт творчества в работе школьного телевидения и студии мультимедиа;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понимать образовательные задачи зрительской культуры и необходимость зрител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ьских умений;</w:t>
      </w:r>
    </w:p>
    <w:p w:rsidR="004B32F8" w:rsidRPr="00330DB3" w:rsidRDefault="00011E4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4B32F8" w:rsidRPr="00330DB3" w:rsidRDefault="004B32F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B32F8" w:rsidRPr="00330DB3" w:rsidRDefault="004B32F8">
      <w:pPr>
        <w:rPr>
          <w:sz w:val="24"/>
          <w:szCs w:val="24"/>
          <w:lang w:val="ru-RU"/>
        </w:rPr>
        <w:sectPr w:rsidR="004B32F8" w:rsidRPr="00330DB3">
          <w:pgSz w:w="11906" w:h="16383"/>
          <w:pgMar w:top="1134" w:right="850" w:bottom="1134" w:left="1701" w:header="720" w:footer="720" w:gutter="0"/>
          <w:cols w:space="720"/>
        </w:sectPr>
      </w:pPr>
    </w:p>
    <w:p w:rsidR="004B32F8" w:rsidRPr="00330DB3" w:rsidRDefault="00011E44">
      <w:pPr>
        <w:spacing w:after="0"/>
        <w:ind w:left="120"/>
        <w:rPr>
          <w:sz w:val="24"/>
          <w:szCs w:val="24"/>
          <w:lang w:val="ru-RU"/>
        </w:rPr>
      </w:pPr>
      <w:bookmarkStart w:id="14" w:name="block-92123546"/>
      <w:bookmarkEnd w:id="11"/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ТЕМАТИЧЕСКОЕ ПЛАНИРОВАНИЕ </w:t>
      </w:r>
    </w:p>
    <w:p w:rsidR="004B32F8" w:rsidRPr="00330DB3" w:rsidRDefault="00011E44">
      <w:pPr>
        <w:spacing w:after="0"/>
        <w:ind w:left="120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4"/>
        <w:gridCol w:w="4373"/>
        <w:gridCol w:w="1646"/>
        <w:gridCol w:w="1841"/>
        <w:gridCol w:w="1910"/>
        <w:gridCol w:w="2956"/>
      </w:tblGrid>
      <w:tr w:rsidR="004B32F8" w:rsidRPr="00330DB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5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6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Древние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корни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народного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7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8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9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0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Декор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общество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11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2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13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4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</w:tbl>
    <w:p w:rsidR="004B32F8" w:rsidRPr="00330DB3" w:rsidRDefault="004B32F8">
      <w:pPr>
        <w:rPr>
          <w:sz w:val="24"/>
          <w:szCs w:val="24"/>
        </w:rPr>
        <w:sectPr w:rsidR="004B32F8" w:rsidRPr="00330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2F8" w:rsidRPr="00330DB3" w:rsidRDefault="00011E44">
      <w:pPr>
        <w:spacing w:after="0"/>
        <w:ind w:left="120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956"/>
      </w:tblGrid>
      <w:tr w:rsidR="004B32F8" w:rsidRPr="00330DB3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15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6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наших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вещей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17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8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Вглядываясь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19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20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Пейзаж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тематическая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21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22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КОЛИЧЕСТВО ЧАСОВ ПО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</w:tbl>
    <w:p w:rsidR="004B32F8" w:rsidRPr="00330DB3" w:rsidRDefault="004B32F8">
      <w:pPr>
        <w:rPr>
          <w:sz w:val="24"/>
          <w:szCs w:val="24"/>
        </w:rPr>
        <w:sectPr w:rsidR="004B32F8" w:rsidRPr="00330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2F8" w:rsidRPr="00330DB3" w:rsidRDefault="00011E44">
      <w:pPr>
        <w:spacing w:after="0"/>
        <w:ind w:left="120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956"/>
      </w:tblGrid>
      <w:tr w:rsidR="004B32F8" w:rsidRPr="00330DB3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23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24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25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26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Макетирование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объемно-пространственных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27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28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29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30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31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https://educont.ru/</w:t>
              </w:r>
            </w:hyperlink>
            <w:r w:rsidR="00011E44"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32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https://content.edsoo.ru/lab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КОЛИЧЕСТВО ЧАСОВ ПО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</w:tbl>
    <w:p w:rsidR="004B32F8" w:rsidRPr="00330DB3" w:rsidRDefault="004B32F8">
      <w:pPr>
        <w:rPr>
          <w:sz w:val="24"/>
          <w:szCs w:val="24"/>
          <w:lang w:val="ru-RU"/>
        </w:rPr>
        <w:sectPr w:rsidR="004B32F8" w:rsidRPr="00330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2F8" w:rsidRPr="00330DB3" w:rsidRDefault="004B32F8">
      <w:pPr>
        <w:rPr>
          <w:sz w:val="24"/>
          <w:szCs w:val="24"/>
          <w:lang w:val="ru-RU"/>
        </w:rPr>
        <w:sectPr w:rsidR="004B32F8" w:rsidRPr="00330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2F8" w:rsidRPr="00330DB3" w:rsidRDefault="00011E44" w:rsidP="00330DB3">
      <w:pPr>
        <w:spacing w:after="0"/>
        <w:rPr>
          <w:sz w:val="24"/>
          <w:szCs w:val="24"/>
        </w:rPr>
      </w:pPr>
      <w:bookmarkStart w:id="15" w:name="block-92123547"/>
      <w:bookmarkEnd w:id="14"/>
      <w:r w:rsidRPr="00330DB3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4B32F8" w:rsidRPr="00330DB3" w:rsidRDefault="00011E44">
      <w:pPr>
        <w:spacing w:after="0"/>
        <w:ind w:left="120"/>
        <w:rPr>
          <w:sz w:val="24"/>
          <w:szCs w:val="24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9"/>
        <w:gridCol w:w="3275"/>
        <w:gridCol w:w="1141"/>
        <w:gridCol w:w="1841"/>
        <w:gridCol w:w="1910"/>
        <w:gridCol w:w="1347"/>
        <w:gridCol w:w="3637"/>
      </w:tblGrid>
      <w:tr w:rsidR="004B32F8" w:rsidRPr="00330DB3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Роль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Зарисовки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традиционных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знаков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33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https://m.edsoo.ru/HPWWNU17T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украшений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деревянного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Внутренний мир русской избы. Изображение интерьера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34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https://m.edsoo.ru/M9XO0770R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Образы и мотивы в орнаментах русской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народной вышивки.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традиционного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35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https://m.edsoo.ru/MHPO9PTCG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Разнообразие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Искусство Гжели. Посуда из глины: единство скульптурной формы и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36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https://m.edsoo.ru/RHHFE1SYX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Жостово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37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https://m.edsoo.ru/M9KUK6KQG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Мезенская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Искусство лаковой живописи: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38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https://m.edsoo.ru/8W2O6JZME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Декоративно-прикладное искусство в культуре разных эпох и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народов.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Зачем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людям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украшения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роль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декоративного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Роль декоративного искусства в жизни древнего общества. Древний Египет: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39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https://m.edsoo.ru/6MSM23GRK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Символический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знак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современной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40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https://m.edsoo.ru/J65LJAY1L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41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https://m.edsoo.ru/IU6A4S2MB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Современное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42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https://m.edsoo.ru/OYYC55Q79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Витраж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оформлении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43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https://m.edsoo.ru/T5ZFWYMPU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44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https://m.edsoo.ru/289LOQABB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</w:tbl>
    <w:p w:rsidR="004B32F8" w:rsidRPr="00330DB3" w:rsidRDefault="004B32F8">
      <w:pPr>
        <w:rPr>
          <w:sz w:val="24"/>
          <w:szCs w:val="24"/>
        </w:rPr>
        <w:sectPr w:rsidR="004B32F8" w:rsidRPr="00330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2F8" w:rsidRPr="00330DB3" w:rsidRDefault="00011E44">
      <w:pPr>
        <w:spacing w:after="0"/>
        <w:ind w:left="120"/>
        <w:rPr>
          <w:sz w:val="24"/>
          <w:szCs w:val="24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3333"/>
        <w:gridCol w:w="1100"/>
        <w:gridCol w:w="1841"/>
        <w:gridCol w:w="1910"/>
        <w:gridCol w:w="1347"/>
        <w:gridCol w:w="3676"/>
      </w:tblGrid>
      <w:tr w:rsidR="004B32F8" w:rsidRPr="00330DB3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Рисунок – основа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45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https://m.edsoo.ru/WDUC2G1UQ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Линия и её выразительные возможности. Ритм линий и ритмическая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46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https://m.edsoo.ru/9QYW72PU5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Цвет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цветоведения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47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https://m.edsoo.ru/OLYOJLGWW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Объемные изображения в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48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https://m.edsoo.ru/KAL7S9YLJ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изображении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натюрморта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49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https://m.edsoo.ru/2X5F38CQT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Изображение объема на плоскости и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50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https://m.edsoo.ru/EF57DXF9O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Натюрмо</w:t>
            </w:r>
            <w:proofErr w:type="gramStart"/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рт в гр</w:t>
            </w:r>
            <w:proofErr w:type="gramEnd"/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Цвет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произведениях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художников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Композиционный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творческий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натюрморт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портрета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51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https://m.edsoo.ru/RURTV2L6H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Ракурс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52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https://m.edsoo.ru/W47G1FABC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Портрет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скульптуре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Лепка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53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https://m.edsoo.ru/HU1GFCLTC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портретный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рисунок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сатирические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рисунки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54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https://m.edsoo.ru/5W9WKMFNP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Образные возможности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55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https://m.edsoo.ru/Y064OU0YM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56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https://m.edsoo.ru/5HDEVOYK3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57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https://m.edsoo.ru/E57MHF5T2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Изображение пространства в истории искусства. Правила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перспективного построения пространства. Пейзаж – большой мир.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Романтический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пейзаж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58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https://m.edsoo.ru/LT4JPOAW5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Пейзаж настроения. Изменчивость состояний природы. Природа и художник.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59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https://m.edsoo.ru/H8MVJBRIX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Великие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пейзажисты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60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https://m.edsoo.ru/0XTYVA3BK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61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https://m.edsoo.ru/SFIH9JWGA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62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https://m.edsoo.ru/GG2E3BJ24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Исторический жанр в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Икона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Великие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иконописцы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63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https://m.edsoo.ru/Y9ZIOUFS5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</w:tbl>
    <w:p w:rsidR="004B32F8" w:rsidRPr="00330DB3" w:rsidRDefault="004B32F8">
      <w:pPr>
        <w:rPr>
          <w:sz w:val="24"/>
          <w:szCs w:val="24"/>
        </w:rPr>
        <w:sectPr w:rsidR="004B32F8" w:rsidRPr="00330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2F8" w:rsidRPr="00330DB3" w:rsidRDefault="00011E44">
      <w:pPr>
        <w:spacing w:after="0"/>
        <w:ind w:left="120"/>
        <w:rPr>
          <w:sz w:val="24"/>
          <w:szCs w:val="24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8"/>
        <w:gridCol w:w="3483"/>
        <w:gridCol w:w="1098"/>
        <w:gridCol w:w="1841"/>
        <w:gridCol w:w="1910"/>
        <w:gridCol w:w="1347"/>
        <w:gridCol w:w="3543"/>
      </w:tblGrid>
      <w:tr w:rsidR="004B32F8" w:rsidRPr="00330DB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30D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Архитектура и дизайн – конструктивные искусства в ряду пространственных искусств. Художественный язык конструктивных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64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https://m.edsoo.ru/T12WUZ7KO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Основы формальной композиции в конструктивных искусствах. Гармония и контраст. Симметрия и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65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https://m.edsoo.ru/1YHUX920X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Цвет – элемент композиционного творчества. Роль цвета в организации композиционного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Шрифтовая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66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https://m.edsoo.ru/E8T3XF7I8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Дизайн книги и журнала. </w:t>
            </w:r>
            <w:proofErr w:type="gramStart"/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Композиционное и стилистическое построение элементов книги: обложка,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форзац, титульный лист, развороты)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67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https://m.edsoo.ru/JCVVT8E1C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68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https://m.edsoo.ru/DH45IFBSA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Объем и пространство. Взаимосвязь объектов в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69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https://m.edsoo.ru/EX2RSXW72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Важнейшие архитектурные элементы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70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https://m.edsoo.ru/6RNGZ4GFX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Единство </w:t>
            </w:r>
            <w:proofErr w:type="gramStart"/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функционального</w:t>
            </w:r>
            <w:proofErr w:type="gramEnd"/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71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https://m.edsoo.ru/3JZJK67SE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Дизайн – искусство формообразования. Взаимосвязь формы и материала в </w:t>
            </w:r>
            <w:proofErr w:type="spellStart"/>
            <w:proofErr w:type="gramStart"/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дизайн-проектировании</w:t>
            </w:r>
            <w:proofErr w:type="spellEnd"/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72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https://m.edsoo.ru/9K0N6K4C1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Русское зодчество и великие русские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Пути развития современной архитектуры и дизайна. Город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73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https://m.edsoo.ru/R5QRI1O5W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Городская среда - живое пространство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города.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Город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микрорайон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74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https://m.edsoo.ru/IYGAV9BJZ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75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https://m.edsoo.ru/RXR4R2A6Y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Природа и архитектура.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Архитектурное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Частный дом.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Функционально-архитектурная планировка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жилища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современного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Дизайн предметной среды в интерьере частного дома.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Композиционно-конструктивные принципы дизайна одежды.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Материал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Костюм как образ человека и отражение его индивидуальности.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молодежной моды. Этикет и стиль в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Грим и причёска в практике дизайна.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Визажистика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  <w:hyperlink r:id="rId76">
              <w:r w:rsidR="00011E44" w:rsidRPr="00330DB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https://m.edsoo.ru/AKHYKIFXI</w:t>
              </w:r>
            </w:hyperlink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Роль архитектуры и дизайна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B32F8" w:rsidRPr="00330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32F8" w:rsidRPr="00330DB3" w:rsidRDefault="00011E4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30D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2F8" w:rsidRPr="00330DB3" w:rsidRDefault="004B32F8">
            <w:pPr>
              <w:rPr>
                <w:sz w:val="24"/>
                <w:szCs w:val="24"/>
              </w:rPr>
            </w:pPr>
          </w:p>
        </w:tc>
      </w:tr>
    </w:tbl>
    <w:p w:rsidR="004B32F8" w:rsidRPr="00330DB3" w:rsidRDefault="004B32F8">
      <w:pPr>
        <w:rPr>
          <w:sz w:val="24"/>
          <w:szCs w:val="24"/>
        </w:rPr>
        <w:sectPr w:rsidR="004B32F8" w:rsidRPr="00330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2F8" w:rsidRPr="00330DB3" w:rsidRDefault="004B32F8">
      <w:pPr>
        <w:rPr>
          <w:sz w:val="24"/>
          <w:szCs w:val="24"/>
          <w:lang w:val="ru-RU"/>
        </w:rPr>
        <w:sectPr w:rsidR="004B32F8" w:rsidRPr="00330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2F8" w:rsidRPr="00330DB3" w:rsidRDefault="00011E44" w:rsidP="00330DB3">
      <w:pPr>
        <w:spacing w:after="0"/>
        <w:rPr>
          <w:sz w:val="24"/>
          <w:szCs w:val="24"/>
        </w:rPr>
      </w:pPr>
      <w:bookmarkStart w:id="16" w:name="block-92123550"/>
      <w:bookmarkEnd w:id="15"/>
      <w:r w:rsidRPr="00330DB3">
        <w:rPr>
          <w:rFonts w:ascii="Times New Roman" w:hAnsi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4B32F8" w:rsidRPr="00330DB3" w:rsidRDefault="00011E44">
      <w:pPr>
        <w:spacing w:after="0" w:line="480" w:lineRule="auto"/>
        <w:ind w:left="120"/>
        <w:rPr>
          <w:sz w:val="24"/>
          <w:szCs w:val="24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4B32F8" w:rsidRPr="00330DB3" w:rsidRDefault="00011E44">
      <w:pPr>
        <w:spacing w:after="0" w:line="480" w:lineRule="auto"/>
        <w:ind w:left="120"/>
        <w:rPr>
          <w:sz w:val="24"/>
          <w:szCs w:val="24"/>
          <w:lang w:val="ru-RU"/>
        </w:rPr>
      </w:pP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• Изобразительное искусство: 5-й 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класс: учебник; 15-е издание, переработанное Горяева Н.А., Островская О.В.; под редакцией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Б.М. Акционерное общество «Издательство «Просвещение»</w:t>
      </w:r>
      <w:r w:rsidRPr="00330DB3">
        <w:rPr>
          <w:sz w:val="24"/>
          <w:szCs w:val="24"/>
          <w:lang w:val="ru-RU"/>
        </w:rPr>
        <w:br/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Изобразительное искусство: 6-й класс: учебник; 13-е издание, переработанное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Л.А.; под ре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дакцией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Б.М. Акционерное общество «Издательство «Просвещение»</w:t>
      </w:r>
      <w:r w:rsidRPr="00330DB3">
        <w:rPr>
          <w:sz w:val="24"/>
          <w:szCs w:val="24"/>
          <w:lang w:val="ru-RU"/>
        </w:rPr>
        <w:br/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Изобразительное искусство: 7-й класс: учебник; 13-е издание, переработанное Питерских А.С., Гуров Г.Е.;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 редакцией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Б.М. Акционерное общество «Издательство «Просвещени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е»</w:t>
      </w:r>
      <w:r w:rsidRPr="00330DB3">
        <w:rPr>
          <w:sz w:val="24"/>
          <w:szCs w:val="24"/>
          <w:lang w:val="ru-RU"/>
        </w:rPr>
        <w:br/>
      </w:r>
      <w:bookmarkStart w:id="17" w:name="db50a40d-f8ae-4e5d-8e70-919f427dc0ce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Изобразительное искусство: 8-й класс: учебник; 13-е издание, переработанное Питерских А.С.; под редакцией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Б.М. Акционерное общество «Издательство «Просвещение»</w:t>
      </w:r>
      <w:bookmarkEnd w:id="17"/>
    </w:p>
    <w:p w:rsidR="004B32F8" w:rsidRPr="00330DB3" w:rsidRDefault="004B32F8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480" w:lineRule="auto"/>
        <w:ind w:left="120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4B32F8" w:rsidRPr="00330DB3" w:rsidRDefault="00011E44">
      <w:pPr>
        <w:spacing w:after="0" w:line="480" w:lineRule="auto"/>
        <w:ind w:left="120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Методические пособия, разработки уроков</w:t>
      </w:r>
      <w:r w:rsidRPr="00330DB3">
        <w:rPr>
          <w:sz w:val="24"/>
          <w:szCs w:val="24"/>
          <w:lang w:val="ru-RU"/>
        </w:rPr>
        <w:br/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Ц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ОС Моя Школа, Мультимедиа ресурсы (</w:t>
      </w:r>
      <w:r w:rsidRPr="00330DB3">
        <w:rPr>
          <w:rFonts w:ascii="Times New Roman" w:hAnsi="Times New Roman"/>
          <w:color w:val="000000"/>
          <w:sz w:val="24"/>
          <w:szCs w:val="24"/>
        </w:rPr>
        <w:t>CD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диски)</w:t>
      </w:r>
      <w:r w:rsidRPr="00330DB3">
        <w:rPr>
          <w:sz w:val="24"/>
          <w:szCs w:val="24"/>
          <w:lang w:val="ru-RU"/>
        </w:rPr>
        <w:br/>
      </w:r>
      <w:bookmarkStart w:id="18" w:name="27f88a84-cde6-45cc-9a12-309dd9b67dab"/>
      <w:bookmarkEnd w:id="18"/>
    </w:p>
    <w:p w:rsidR="004B32F8" w:rsidRPr="00330DB3" w:rsidRDefault="004B32F8">
      <w:pPr>
        <w:spacing w:after="0"/>
        <w:ind w:left="120"/>
        <w:rPr>
          <w:sz w:val="24"/>
          <w:szCs w:val="24"/>
          <w:lang w:val="ru-RU"/>
        </w:rPr>
      </w:pPr>
    </w:p>
    <w:p w:rsidR="004B32F8" w:rsidRPr="00330DB3" w:rsidRDefault="00011E44">
      <w:pPr>
        <w:spacing w:after="0" w:line="480" w:lineRule="auto"/>
        <w:ind w:left="120"/>
        <w:rPr>
          <w:sz w:val="24"/>
          <w:szCs w:val="24"/>
          <w:lang w:val="ru-RU"/>
        </w:rPr>
      </w:pPr>
      <w:r w:rsidRPr="00330DB3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4B32F8" w:rsidRPr="00330DB3" w:rsidRDefault="00011E44">
      <w:pPr>
        <w:spacing w:after="0" w:line="480" w:lineRule="auto"/>
        <w:ind w:left="120"/>
        <w:rPr>
          <w:sz w:val="24"/>
          <w:szCs w:val="24"/>
        </w:rPr>
      </w:pP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• Единая коллекция цифровых образовательных ресурсов: </w:t>
      </w:r>
      <w:r w:rsidRPr="00330DB3">
        <w:rPr>
          <w:rFonts w:ascii="Times New Roman" w:hAnsi="Times New Roman"/>
          <w:color w:val="000000"/>
          <w:sz w:val="24"/>
          <w:szCs w:val="24"/>
        </w:rPr>
        <w:t>http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330DB3">
        <w:rPr>
          <w:rFonts w:ascii="Times New Roman" w:hAnsi="Times New Roman"/>
          <w:color w:val="000000"/>
          <w:sz w:val="24"/>
          <w:szCs w:val="24"/>
        </w:rPr>
        <w:t>school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330DB3">
        <w:rPr>
          <w:rFonts w:ascii="Times New Roman" w:hAnsi="Times New Roman"/>
          <w:color w:val="000000"/>
          <w:sz w:val="24"/>
          <w:szCs w:val="24"/>
        </w:rPr>
        <w:t>collection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330DB3">
        <w:rPr>
          <w:sz w:val="24"/>
          <w:szCs w:val="24"/>
          <w:lang w:val="ru-RU"/>
        </w:rPr>
        <w:br/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Фестиваль педагогических идей</w:t>
      </w:r>
      <w:proofErr w:type="gram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color w:val="000000"/>
          <w:sz w:val="24"/>
          <w:szCs w:val="24"/>
        </w:rPr>
        <w:t>https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urok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.1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sept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r w:rsidRPr="00330DB3">
        <w:rPr>
          <w:sz w:val="24"/>
          <w:szCs w:val="24"/>
          <w:lang w:val="ru-RU"/>
        </w:rPr>
        <w:br/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Отк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рытый класс. Сетевые образовательные сообщества:</w:t>
      </w:r>
      <w:r w:rsidRPr="00330DB3">
        <w:rPr>
          <w:rFonts w:ascii="Times New Roman" w:hAnsi="Times New Roman"/>
          <w:color w:val="000000"/>
          <w:sz w:val="24"/>
          <w:szCs w:val="24"/>
        </w:rPr>
        <w:t>https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multiurok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330DB3">
        <w:rPr>
          <w:rFonts w:ascii="Times New Roman" w:hAnsi="Times New Roman"/>
          <w:color w:val="000000"/>
          <w:sz w:val="24"/>
          <w:szCs w:val="24"/>
        </w:rPr>
        <w:t>blog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sietievyie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obrazovatiel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nyie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soobshchiestva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otkrytyi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lastRenderedPageBreak/>
        <w:t>klass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r w:rsidRPr="00330DB3">
        <w:rPr>
          <w:sz w:val="24"/>
          <w:szCs w:val="24"/>
          <w:lang w:val="ru-RU"/>
        </w:rPr>
        <w:br/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Официальный ресурс для учителей, детей и родителей: </w:t>
      </w:r>
      <w:r w:rsidRPr="00330DB3">
        <w:rPr>
          <w:rFonts w:ascii="Times New Roman" w:hAnsi="Times New Roman"/>
          <w:color w:val="000000"/>
          <w:sz w:val="24"/>
          <w:szCs w:val="24"/>
        </w:rPr>
        <w:t>https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rosuchebnik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330DB3">
        <w:rPr>
          <w:rFonts w:ascii="Times New Roman" w:hAnsi="Times New Roman"/>
          <w:color w:val="000000"/>
          <w:sz w:val="24"/>
          <w:szCs w:val="24"/>
        </w:rPr>
        <w:t>material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/40-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saytov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kotorye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oblegchat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rabotu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uchitelya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r w:rsidRPr="00330DB3">
        <w:rPr>
          <w:sz w:val="24"/>
          <w:szCs w:val="24"/>
          <w:lang w:val="ru-RU"/>
        </w:rPr>
        <w:br/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Российская электронная школа: </w:t>
      </w:r>
      <w:r w:rsidRPr="00330DB3">
        <w:rPr>
          <w:rFonts w:ascii="Times New Roman" w:hAnsi="Times New Roman"/>
          <w:color w:val="000000"/>
          <w:sz w:val="24"/>
          <w:szCs w:val="24"/>
        </w:rPr>
        <w:t>https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resh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r w:rsidRPr="00330DB3">
        <w:rPr>
          <w:sz w:val="24"/>
          <w:szCs w:val="24"/>
          <w:lang w:val="ru-RU"/>
        </w:rPr>
        <w:br/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Фоксфорд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color w:val="000000"/>
          <w:sz w:val="24"/>
          <w:szCs w:val="24"/>
        </w:rPr>
        <w:t>https</w:t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foxford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/#! </w:t>
      </w:r>
      <w:r w:rsidRPr="00330DB3">
        <w:rPr>
          <w:sz w:val="24"/>
          <w:szCs w:val="24"/>
          <w:lang w:val="ru-RU"/>
        </w:rPr>
        <w:br/>
      </w:r>
      <w:r w:rsidRPr="00330DB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30DB3">
        <w:rPr>
          <w:rFonts w:ascii="Times New Roman" w:hAnsi="Times New Roman"/>
          <w:color w:val="000000"/>
          <w:sz w:val="24"/>
          <w:szCs w:val="24"/>
        </w:rPr>
        <w:t xml:space="preserve">•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Виртуальная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экскурсия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330DB3">
        <w:rPr>
          <w:rFonts w:ascii="Times New Roman" w:hAnsi="Times New Roman"/>
          <w:color w:val="000000"/>
          <w:sz w:val="24"/>
          <w:szCs w:val="24"/>
        </w:rPr>
        <w:t>мини-экскурсий</w:t>
      </w:r>
      <w:proofErr w:type="spellEnd"/>
      <w:r w:rsidRPr="00330DB3">
        <w:rPr>
          <w:rFonts w:ascii="Times New Roman" w:hAnsi="Times New Roman"/>
          <w:color w:val="000000"/>
          <w:sz w:val="24"/>
          <w:szCs w:val="24"/>
        </w:rPr>
        <w:t xml:space="preserve"> http://www.museum-arms.ru/ </w:t>
      </w:r>
      <w:r w:rsidRPr="00330DB3">
        <w:rPr>
          <w:sz w:val="24"/>
          <w:szCs w:val="24"/>
        </w:rPr>
        <w:br/>
      </w:r>
      <w:r w:rsidRPr="00330DB3">
        <w:rPr>
          <w:sz w:val="24"/>
          <w:szCs w:val="24"/>
        </w:rPr>
        <w:br/>
      </w:r>
      <w:bookmarkStart w:id="19" w:name="e2d6e2bf-4893-4145-be02-d49817b4b26f"/>
      <w:bookmarkEnd w:id="19"/>
    </w:p>
    <w:p w:rsidR="004B32F8" w:rsidRPr="00330DB3" w:rsidRDefault="004B32F8">
      <w:pPr>
        <w:rPr>
          <w:sz w:val="24"/>
          <w:szCs w:val="24"/>
        </w:rPr>
        <w:sectPr w:rsidR="004B32F8" w:rsidRPr="00330DB3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011E44" w:rsidRPr="00330DB3" w:rsidRDefault="00011E44">
      <w:pPr>
        <w:rPr>
          <w:sz w:val="24"/>
          <w:szCs w:val="24"/>
        </w:rPr>
      </w:pPr>
    </w:p>
    <w:sectPr w:rsidR="00011E44" w:rsidRPr="00330DB3" w:rsidSect="004B32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33FEA"/>
    <w:multiLevelType w:val="multilevel"/>
    <w:tmpl w:val="7AB4EE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F12B1A"/>
    <w:multiLevelType w:val="multilevel"/>
    <w:tmpl w:val="794E16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186F2E"/>
    <w:multiLevelType w:val="multilevel"/>
    <w:tmpl w:val="F9C6DB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C600E5"/>
    <w:multiLevelType w:val="multilevel"/>
    <w:tmpl w:val="FB382B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05512E"/>
    <w:multiLevelType w:val="multilevel"/>
    <w:tmpl w:val="495E0E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61E4A91"/>
    <w:multiLevelType w:val="multilevel"/>
    <w:tmpl w:val="DDDA7F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B182323"/>
    <w:multiLevelType w:val="multilevel"/>
    <w:tmpl w:val="709EFD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B32F8"/>
    <w:rsid w:val="00011E44"/>
    <w:rsid w:val="00330DB3"/>
    <w:rsid w:val="004B3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B32F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B32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ucont.ru/" TargetMode="External"/><Relationship Id="rId18" Type="http://schemas.openxmlformats.org/officeDocument/2006/relationships/hyperlink" Target="https://content.edsoo.ru/lab" TargetMode="External"/><Relationship Id="rId26" Type="http://schemas.openxmlformats.org/officeDocument/2006/relationships/hyperlink" Target="https://content.edsoo.ru/lab" TargetMode="External"/><Relationship Id="rId39" Type="http://schemas.openxmlformats.org/officeDocument/2006/relationships/hyperlink" Target="https://m.edsoo.ru/6MSM23GRK" TargetMode="External"/><Relationship Id="rId21" Type="http://schemas.openxmlformats.org/officeDocument/2006/relationships/hyperlink" Target="https://educont.ru/" TargetMode="External"/><Relationship Id="rId34" Type="http://schemas.openxmlformats.org/officeDocument/2006/relationships/hyperlink" Target="https://m.edsoo.ru/M9XO0770R" TargetMode="External"/><Relationship Id="rId42" Type="http://schemas.openxmlformats.org/officeDocument/2006/relationships/hyperlink" Target="https://m.edsoo.ru/OYYC55Q79" TargetMode="External"/><Relationship Id="rId47" Type="http://schemas.openxmlformats.org/officeDocument/2006/relationships/hyperlink" Target="https://m.edsoo.ru/OLYOJLGWW" TargetMode="External"/><Relationship Id="rId50" Type="http://schemas.openxmlformats.org/officeDocument/2006/relationships/hyperlink" Target="https://m.edsoo.ru/EF57DXF9O" TargetMode="External"/><Relationship Id="rId55" Type="http://schemas.openxmlformats.org/officeDocument/2006/relationships/hyperlink" Target="https://m.edsoo.ru/Y064OU0YM" TargetMode="External"/><Relationship Id="rId63" Type="http://schemas.openxmlformats.org/officeDocument/2006/relationships/hyperlink" Target="https://m.edsoo.ru/Y9ZIOUFS5" TargetMode="External"/><Relationship Id="rId68" Type="http://schemas.openxmlformats.org/officeDocument/2006/relationships/hyperlink" Target="https://m.edsoo.ru/DH45IFBSA" TargetMode="External"/><Relationship Id="rId76" Type="http://schemas.openxmlformats.org/officeDocument/2006/relationships/hyperlink" Target="https://m.edsoo.ru/AKHYKIFXI" TargetMode="External"/><Relationship Id="rId7" Type="http://schemas.openxmlformats.org/officeDocument/2006/relationships/hyperlink" Target="https://educont.ru/" TargetMode="External"/><Relationship Id="rId71" Type="http://schemas.openxmlformats.org/officeDocument/2006/relationships/hyperlink" Target="https://m.edsoo.ru/3JZJK67SE" TargetMode="External"/><Relationship Id="rId2" Type="http://schemas.openxmlformats.org/officeDocument/2006/relationships/styles" Target="styles.xml"/><Relationship Id="rId16" Type="http://schemas.openxmlformats.org/officeDocument/2006/relationships/hyperlink" Target="https://content.edsoo.ru/lab" TargetMode="External"/><Relationship Id="rId29" Type="http://schemas.openxmlformats.org/officeDocument/2006/relationships/hyperlink" Target="https://educont.ru/" TargetMode="External"/><Relationship Id="rId11" Type="http://schemas.openxmlformats.org/officeDocument/2006/relationships/hyperlink" Target="https://educont.ru/" TargetMode="External"/><Relationship Id="rId24" Type="http://schemas.openxmlformats.org/officeDocument/2006/relationships/hyperlink" Target="https://content.edsoo.ru/lab" TargetMode="External"/><Relationship Id="rId32" Type="http://schemas.openxmlformats.org/officeDocument/2006/relationships/hyperlink" Target="https://content.edsoo.ru/lab" TargetMode="External"/><Relationship Id="rId37" Type="http://schemas.openxmlformats.org/officeDocument/2006/relationships/hyperlink" Target="https://m.edsoo.ru/M9KUK6KQG" TargetMode="External"/><Relationship Id="rId40" Type="http://schemas.openxmlformats.org/officeDocument/2006/relationships/hyperlink" Target="https://m.edsoo.ru/J65LJAY1L" TargetMode="External"/><Relationship Id="rId45" Type="http://schemas.openxmlformats.org/officeDocument/2006/relationships/hyperlink" Target="https://m.edsoo.ru/WDUC2G1UQ" TargetMode="External"/><Relationship Id="rId53" Type="http://schemas.openxmlformats.org/officeDocument/2006/relationships/hyperlink" Target="https://m.edsoo.ru/HU1GFCLTC" TargetMode="External"/><Relationship Id="rId58" Type="http://schemas.openxmlformats.org/officeDocument/2006/relationships/hyperlink" Target="https://m.edsoo.ru/LT4JPOAW5" TargetMode="External"/><Relationship Id="rId66" Type="http://schemas.openxmlformats.org/officeDocument/2006/relationships/hyperlink" Target="https://m.edsoo.ru/E8T3XF7I8" TargetMode="External"/><Relationship Id="rId74" Type="http://schemas.openxmlformats.org/officeDocument/2006/relationships/hyperlink" Target="https://m.edsoo.ru/IYGAV9BJZ" TargetMode="External"/><Relationship Id="rId5" Type="http://schemas.openxmlformats.org/officeDocument/2006/relationships/hyperlink" Target="https://educont.ru/" TargetMode="External"/><Relationship Id="rId15" Type="http://schemas.openxmlformats.org/officeDocument/2006/relationships/hyperlink" Target="https://educont.ru/" TargetMode="External"/><Relationship Id="rId23" Type="http://schemas.openxmlformats.org/officeDocument/2006/relationships/hyperlink" Target="https://educont.ru/" TargetMode="External"/><Relationship Id="rId28" Type="http://schemas.openxmlformats.org/officeDocument/2006/relationships/hyperlink" Target="https://content.edsoo.ru/lab" TargetMode="External"/><Relationship Id="rId36" Type="http://schemas.openxmlformats.org/officeDocument/2006/relationships/hyperlink" Target="https://m.edsoo.ru/RHHFE1SYX" TargetMode="External"/><Relationship Id="rId49" Type="http://schemas.openxmlformats.org/officeDocument/2006/relationships/hyperlink" Target="https://m.edsoo.ru/2X5F38CQT" TargetMode="External"/><Relationship Id="rId57" Type="http://schemas.openxmlformats.org/officeDocument/2006/relationships/hyperlink" Target="https://m.edsoo.ru/E57MHF5T2" TargetMode="External"/><Relationship Id="rId61" Type="http://schemas.openxmlformats.org/officeDocument/2006/relationships/hyperlink" Target="https://m.edsoo.ru/SFIH9JWGA" TargetMode="External"/><Relationship Id="rId10" Type="http://schemas.openxmlformats.org/officeDocument/2006/relationships/hyperlink" Target="https://content.edsoo.ru/lab" TargetMode="External"/><Relationship Id="rId19" Type="http://schemas.openxmlformats.org/officeDocument/2006/relationships/hyperlink" Target="https://educont.ru/" TargetMode="External"/><Relationship Id="rId31" Type="http://schemas.openxmlformats.org/officeDocument/2006/relationships/hyperlink" Target="https://educont.ru/" TargetMode="External"/><Relationship Id="rId44" Type="http://schemas.openxmlformats.org/officeDocument/2006/relationships/hyperlink" Target="https://m.edsoo.ru/289LOQABB" TargetMode="External"/><Relationship Id="rId52" Type="http://schemas.openxmlformats.org/officeDocument/2006/relationships/hyperlink" Target="https://m.edsoo.ru/W47G1FABC" TargetMode="External"/><Relationship Id="rId60" Type="http://schemas.openxmlformats.org/officeDocument/2006/relationships/hyperlink" Target="https://m.edsoo.ru/0XTYVA3BK" TargetMode="External"/><Relationship Id="rId65" Type="http://schemas.openxmlformats.org/officeDocument/2006/relationships/hyperlink" Target="https://m.edsoo.ru/1YHUX920X" TargetMode="External"/><Relationship Id="rId73" Type="http://schemas.openxmlformats.org/officeDocument/2006/relationships/hyperlink" Target="https://m.edsoo.ru/R5QRI1O5W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ducont.ru/" TargetMode="External"/><Relationship Id="rId14" Type="http://schemas.openxmlformats.org/officeDocument/2006/relationships/hyperlink" Target="https://content.edsoo.ru/lab" TargetMode="External"/><Relationship Id="rId22" Type="http://schemas.openxmlformats.org/officeDocument/2006/relationships/hyperlink" Target="https://content.edsoo.ru/lab" TargetMode="External"/><Relationship Id="rId27" Type="http://schemas.openxmlformats.org/officeDocument/2006/relationships/hyperlink" Target="https://educont.ru/" TargetMode="External"/><Relationship Id="rId30" Type="http://schemas.openxmlformats.org/officeDocument/2006/relationships/hyperlink" Target="https://content.edsoo.ru/lab" TargetMode="External"/><Relationship Id="rId35" Type="http://schemas.openxmlformats.org/officeDocument/2006/relationships/hyperlink" Target="https://m.edsoo.ru/MHPO9PTCG" TargetMode="External"/><Relationship Id="rId43" Type="http://schemas.openxmlformats.org/officeDocument/2006/relationships/hyperlink" Target="https://m.edsoo.ru/T5ZFWYMPU" TargetMode="External"/><Relationship Id="rId48" Type="http://schemas.openxmlformats.org/officeDocument/2006/relationships/hyperlink" Target="https://m.edsoo.ru/KAL7S9YLJ" TargetMode="External"/><Relationship Id="rId56" Type="http://schemas.openxmlformats.org/officeDocument/2006/relationships/hyperlink" Target="https://m.edsoo.ru/5HDEVOYK3" TargetMode="External"/><Relationship Id="rId64" Type="http://schemas.openxmlformats.org/officeDocument/2006/relationships/hyperlink" Target="https://m.edsoo.ru/T12WUZ7KO" TargetMode="External"/><Relationship Id="rId69" Type="http://schemas.openxmlformats.org/officeDocument/2006/relationships/hyperlink" Target="https://m.edsoo.ru/EX2RSXW72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content.edsoo.ru/lab" TargetMode="External"/><Relationship Id="rId51" Type="http://schemas.openxmlformats.org/officeDocument/2006/relationships/hyperlink" Target="https://m.edsoo.ru/RURTV2L6H" TargetMode="External"/><Relationship Id="rId72" Type="http://schemas.openxmlformats.org/officeDocument/2006/relationships/hyperlink" Target="https://m.edsoo.ru/9K0N6K4C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ontent.edsoo.ru/lab" TargetMode="External"/><Relationship Id="rId17" Type="http://schemas.openxmlformats.org/officeDocument/2006/relationships/hyperlink" Target="https://educont.ru/" TargetMode="External"/><Relationship Id="rId25" Type="http://schemas.openxmlformats.org/officeDocument/2006/relationships/hyperlink" Target="https://educont.ru/" TargetMode="External"/><Relationship Id="rId33" Type="http://schemas.openxmlformats.org/officeDocument/2006/relationships/hyperlink" Target="https://m.edsoo.ru/HPWWNU17T" TargetMode="External"/><Relationship Id="rId38" Type="http://schemas.openxmlformats.org/officeDocument/2006/relationships/hyperlink" Target="https://m.edsoo.ru/8W2O6JZME" TargetMode="External"/><Relationship Id="rId46" Type="http://schemas.openxmlformats.org/officeDocument/2006/relationships/hyperlink" Target="https://m.edsoo.ru/9QYW72PU5" TargetMode="External"/><Relationship Id="rId59" Type="http://schemas.openxmlformats.org/officeDocument/2006/relationships/hyperlink" Target="https://m.edsoo.ru/H8MVJBRIX" TargetMode="External"/><Relationship Id="rId67" Type="http://schemas.openxmlformats.org/officeDocument/2006/relationships/hyperlink" Target="https://m.edsoo.ru/JCVVT8E1C" TargetMode="External"/><Relationship Id="rId20" Type="http://schemas.openxmlformats.org/officeDocument/2006/relationships/hyperlink" Target="https://content.edsoo.ru/lab" TargetMode="External"/><Relationship Id="rId41" Type="http://schemas.openxmlformats.org/officeDocument/2006/relationships/hyperlink" Target="https://m.edsoo.ru/IU6A4S2MB" TargetMode="External"/><Relationship Id="rId54" Type="http://schemas.openxmlformats.org/officeDocument/2006/relationships/hyperlink" Target="https://m.edsoo.ru/5W9WKMFNP" TargetMode="External"/><Relationship Id="rId62" Type="http://schemas.openxmlformats.org/officeDocument/2006/relationships/hyperlink" Target="https://m.edsoo.ru/GG2E3BJ24" TargetMode="External"/><Relationship Id="rId70" Type="http://schemas.openxmlformats.org/officeDocument/2006/relationships/hyperlink" Target="https://m.edsoo.ru/6RNGZ4GFX" TargetMode="External"/><Relationship Id="rId75" Type="http://schemas.openxmlformats.org/officeDocument/2006/relationships/hyperlink" Target="https://m.edsoo.ru/RXR4R2A6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ontent.edsoo.ru/l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14163</Words>
  <Characters>80735</Characters>
  <Application>Microsoft Office Word</Application>
  <DocSecurity>0</DocSecurity>
  <Lines>672</Lines>
  <Paragraphs>189</Paragraphs>
  <ScaleCrop>false</ScaleCrop>
  <Company>Microsoft</Company>
  <LinksUpToDate>false</LinksUpToDate>
  <CharactersWithSpaces>94709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2026-08-31T19:29:00Z</dcterms:created>
  <dcterms:modified xsi:type="dcterms:W3CDTF">2026-08-31T19:36:00Z</dcterms:modified>
</cp:coreProperties>
</file>